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C0" w:rsidRPr="007720E4" w:rsidRDefault="009F21B6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46.4pt;margin-top:-21.3pt;width:536.65pt;height:765.95pt;z-index:251660288;mso-position-horizontal-relative:text;mso-position-vertical-relative:text;mso-width-relative:page;mso-height-relative:page">
            <v:imagedata r:id="rId4" o:title="треб по экз билетам"/>
            <w10:wrap type="square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C06AC0" w:rsidRPr="007720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Методические рекомендации предназначены для всех педагогических работников техникума. Разработаны с целью оптимизации и повышения качества контроля знаний студентов.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Общие понятия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Учебно-методический комплекс</w:t>
      </w:r>
      <w:r w:rsidRPr="0077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7720E4">
        <w:rPr>
          <w:rFonts w:ascii="Times New Roman" w:hAnsi="Times New Roman" w:cs="Times New Roman"/>
          <w:color w:val="000000"/>
          <w:sz w:val="28"/>
          <w:szCs w:val="28"/>
        </w:rPr>
        <w:t>совокупность всех учебно-методических документов (планов, программ, методик, учебных пособий и др.), представляющих собой проект системного описания учебного процесса, который впоследствии будет реализован на практике.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Билет</w:t>
      </w:r>
      <w:r w:rsidRPr="007720E4">
        <w:rPr>
          <w:rFonts w:ascii="Times New Roman" w:hAnsi="Times New Roman" w:cs="Times New Roman"/>
          <w:color w:val="000000"/>
          <w:sz w:val="28"/>
          <w:szCs w:val="28"/>
        </w:rPr>
        <w:t xml:space="preserve"> – бумажный документ, заполненный с одной стороны одним или несколькими вопросами (заданиями) и чистый с другой стороны.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Экзамен</w:t>
      </w:r>
      <w:r w:rsidRPr="007720E4">
        <w:rPr>
          <w:rFonts w:ascii="Times New Roman" w:hAnsi="Times New Roman" w:cs="Times New Roman"/>
          <w:color w:val="000000"/>
          <w:sz w:val="28"/>
          <w:szCs w:val="28"/>
        </w:rPr>
        <w:t xml:space="preserve"> – одна из традиционных форм проверки знаний студентов. Отличительной чертой экзаменов является то, что они проводятся редко, в период экзаменационных сессий. Существуют различные формы и виды экзаменов. По теоретическим предметам экзамены проводятся в устной и письменной форме.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требования к разработке и оформлению экзаменационных билетов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>Экзамен является завершающим этапом изучения дисциплины. По сложным, объемным дисциплинам, имеющим самостоятельные разделы, изучающиеся на протяжении двух и более семестров, могут предусматриваться два и более экзаменов, согласно учебному плану. Экзамены сдаются в период экзаменационных сессий, предусмотренных учебным планом.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>Экзамены имеют целью проверить и оценить учебную работу студентов, уровень полученных ими знаний, их прочность и умение применить эти знания при решении практических задач, развитие творческого мышления, овладение практическими навыками и умениями в объеме требований учебных программ.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>Экзаменационные билеты по дисциплине должны быть оформлены в соответствии с требованиями, представленными в Приложении 1.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билетов должны иметь соответствующие подписи – преподавателя, рассматриваются на ПЦК и утверждаются заместителем директора по учебной работе. Экзаменационные билеты должны </w:t>
      </w:r>
      <w:r w:rsidRPr="007720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пересматриваться и актуализироваться каждые 1-3 года в зависимости от специфики дисциплины.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 xml:space="preserve">Каждый экзаменационный билет, как правило, </w:t>
      </w:r>
      <w:r w:rsidRPr="007720E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содержит два вопроса для проверки уровня теоретических знаний и 1-2 задания для проверки умений студентов применять теоретические знания при решении практических вопросов</w:t>
      </w:r>
      <w:r w:rsidRPr="007720E4">
        <w:rPr>
          <w:rFonts w:ascii="Times New Roman" w:hAnsi="Times New Roman" w:cs="Times New Roman"/>
          <w:color w:val="000000"/>
          <w:sz w:val="28"/>
          <w:szCs w:val="28"/>
        </w:rPr>
        <w:t>. В экзаменационные билеты, как правило, не включается материал, по которому ранее были проведены экзамены или зачеты с дифференцированной оценкой.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при конструировании вопросов билета следует исходить из содержания дисциплины с учетом требуемого уровня знаний и умений. Формулирование пунктов экзаменационного билета проводится в повествовательной форме. Одно из главных условий при составлении билетов – установление примерно одинакового объема экзаменационного материала, степени сложности и трудоемкости вопросов. Число билетов, требуемых для экзамена, зависит от численности группы, сдающий экзамен, но не менее 30. При этом вопросы билетов должны охватывать весь объём </w:t>
      </w:r>
      <w:hyperlink r:id="rId5" w:tooltip="Учебные дисциплины" w:history="1">
        <w:r w:rsidRPr="007720E4">
          <w:rPr>
            <w:rStyle w:val="a3"/>
            <w:rFonts w:ascii="Times New Roman" w:hAnsi="Times New Roman" w:cs="Times New Roman"/>
            <w:sz w:val="28"/>
            <w:szCs w:val="28"/>
          </w:rPr>
          <w:t>учебной дисциплины</w:t>
        </w:r>
      </w:hyperlink>
      <w:r w:rsidRPr="007720E4">
        <w:rPr>
          <w:rFonts w:ascii="Times New Roman" w:hAnsi="Times New Roman" w:cs="Times New Roman"/>
          <w:color w:val="000000"/>
          <w:sz w:val="28"/>
          <w:szCs w:val="28"/>
        </w:rPr>
        <w:t>, предусмотренный дидактическими единицами государственного образовательного стандарта 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>Перечень вопросов, включенных в билеты, должен быть сообщен студентам до начала зачетной недели. Предварительное ознакомление студентов с экзаменационными билетами, а также заданиями и задачами для письменных и практических работ запрещается.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>К организации хода экзамена предъявляется ряд требований, соблюдение которых является обязательным. На начало экзамена в аудиторию приглашаются 6 – 8 студентов. Билеты выкладываются на стол чистой стороной вверх. Экзаменуемый случайно выбирает себе задание для проверки своих знаний, «вытягивая» билет из всех предложенных. На подготовку ответа по билету студенту отводится 30 – 40 минут. После выхода из аудитории ответившего по билету студента заходит следующий. Билеты, которые были уже выбраны для ответа, не могут быть возвращены в общее число билетов для выбора.</w:t>
      </w:r>
    </w:p>
    <w:p w:rsidR="00C06AC0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6AC0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6AC0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6AC0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знаний студента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>Оценка знаний сдающего экзамены производится по 5-балльной системе в зависимости от полноты ответов на содержащиеся в билетах вопросы и правильности решения практического задания.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>При определении оценки знаний студентов во время экзаменов преподаватели руководствуются следующими критериями: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>Ø  оценка "отлично" выставляется студенту, обнаружившему всестороннее,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программе; умеющему творчески и осознанно выполнять задания, предусмотренные программой; усвоившему взаимосвязь основных понятий дисциплины и умеющему применять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>Ø  оценки "хорошо" заслуживает студент, обнаруживший полное знание учебного материала, предусмотренного программой; успешно выполнивший все задания, предусмотренные формами текущего контроля;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>Ø  оценка "удовлетворительно" выставляется студенту,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знающему основную литературу, рекомендованную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или при выполнении экзаменационных заданий и обладающему необходимыми знаниями для их устранения под руководством преподавателя;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color w:val="000000"/>
          <w:sz w:val="28"/>
          <w:szCs w:val="28"/>
        </w:rPr>
        <w:t>Ø  оценка "неудовлетворительно"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 w:rsidR="00C06AC0" w:rsidRPr="007720E4" w:rsidRDefault="00C06AC0" w:rsidP="00EF1BF5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6AC0" w:rsidRPr="007720E4" w:rsidRDefault="00C06AC0" w:rsidP="00A27CA8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77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C06AC0" w:rsidRPr="007720E4" w:rsidRDefault="00C06AC0" w:rsidP="0022576E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 оформления экзаменационного билета</w:t>
      </w:r>
    </w:p>
    <w:p w:rsidR="00C06AC0" w:rsidRPr="007720E4" w:rsidRDefault="00C06AC0" w:rsidP="0022576E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0E4">
        <w:rPr>
          <w:rFonts w:ascii="Times New Roman" w:hAnsi="Times New Roman" w:cs="Times New Roman"/>
          <w:b/>
          <w:bCs/>
          <w:sz w:val="28"/>
          <w:szCs w:val="28"/>
        </w:rPr>
        <w:t xml:space="preserve">        ГБПОУ "Коми-Пермяцкий агротехнический техникум" </w:t>
      </w:r>
    </w:p>
    <w:p w:rsidR="00C06AC0" w:rsidRPr="007720E4" w:rsidRDefault="00232BCD" w:rsidP="0022576E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Полотно 6" o:spid="_x0000_s1026" editas="canvas" style="width:542.75pt;height:126.9pt;mso-position-horizontal-relative:char;mso-position-vertical-relative:line" coordsize="68929,16116">
            <v:shape id="_x0000_s1027" type="#_x0000_t75" style="position:absolute;width:68929;height:16116;visibility:visible">
              <v:fill o:detectmouseclick="t"/>
              <v:path o:connecttype="none"/>
            </v:shape>
            <v:line id="Line 4" o:spid="_x0000_s1028" style="position:absolute;visibility:visible" from="359,0" to="68939,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653;top:1469;width:17939;height:12573;visibility:visible">
              <v:textbox>
                <w:txbxContent>
                  <w:p w:rsidR="00C06AC0" w:rsidRPr="007720E4" w:rsidRDefault="00C06AC0" w:rsidP="0022576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720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Рассмотрено на ПЦК</w:t>
                    </w:r>
                  </w:p>
                  <w:p w:rsidR="00C06AC0" w:rsidRPr="007720E4" w:rsidRDefault="00C06AC0" w:rsidP="0022576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720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 _______  20  г</w:t>
                    </w:r>
                  </w:p>
                  <w:p w:rsidR="00C06AC0" w:rsidRPr="007720E4" w:rsidRDefault="00C06AC0" w:rsidP="0022576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06AC0" w:rsidRPr="007720E4" w:rsidRDefault="00C06AC0" w:rsidP="0022576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720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Председатель _________</w:t>
                    </w:r>
                  </w:p>
                </w:txbxContent>
              </v:textbox>
            </v:shape>
            <v:shape id="Text Box 6" o:spid="_x0000_s1030" type="#_x0000_t202" style="position:absolute;left:22733;top:1469;width:25044;height:12573;visibility:visible">
              <v:textbox>
                <w:txbxContent>
                  <w:p w:rsidR="00C06AC0" w:rsidRPr="007720E4" w:rsidRDefault="00C06AC0" w:rsidP="0022576E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7720E4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Экзаменационный билет № 1</w:t>
                    </w:r>
                  </w:p>
                  <w:p w:rsidR="00C06AC0" w:rsidRPr="007720E4" w:rsidRDefault="00C06AC0" w:rsidP="0022576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720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По____________________</w:t>
                    </w:r>
                  </w:p>
                  <w:p w:rsidR="00C06AC0" w:rsidRPr="007720E4" w:rsidRDefault="00C06AC0" w:rsidP="0022576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06AC0" w:rsidRPr="007720E4" w:rsidRDefault="00C06AC0" w:rsidP="0022576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720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Группа ____________________ </w:t>
                    </w:r>
                  </w:p>
                </w:txbxContent>
              </v:textbox>
            </v:shape>
            <v:shape id="Text Box 7" o:spid="_x0000_s1031" type="#_x0000_t202" style="position:absolute;left:50977;top:1285;width:16655;height:12573;visibility:visible">
              <v:textbox>
                <w:txbxContent>
                  <w:p w:rsidR="00C06AC0" w:rsidRPr="007720E4" w:rsidRDefault="00C06AC0" w:rsidP="0022576E">
                    <w:pPr>
                      <w:rPr>
                        <w:rFonts w:ascii="Times New Roman" w:hAnsi="Times New Roman" w:cs="Times New Roman"/>
                      </w:rPr>
                    </w:pPr>
                    <w:r w:rsidRPr="007720E4">
                      <w:rPr>
                        <w:rFonts w:ascii="Times New Roman" w:hAnsi="Times New Roman" w:cs="Times New Roman"/>
                      </w:rPr>
                      <w:t>Утверждаю</w:t>
                    </w:r>
                  </w:p>
                  <w:p w:rsidR="00C06AC0" w:rsidRPr="007720E4" w:rsidRDefault="00C06AC0" w:rsidP="0022576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720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Зам. дир. по УР С.А. Иутина.____________</w:t>
                    </w:r>
                  </w:p>
                  <w:p w:rsidR="00C06AC0" w:rsidRDefault="00C06AC0" w:rsidP="0022576E"/>
                  <w:p w:rsidR="00C06AC0" w:rsidRDefault="00C06AC0" w:rsidP="0022576E">
                    <w:r>
                      <w:t>___ ________ 20__ г</w:t>
                    </w:r>
                  </w:p>
                </w:txbxContent>
              </v:textbox>
            </v:shape>
            <v:line id="Line 8" o:spid="_x0000_s1032" style="position:absolute;visibility:visible" from="359,14859" to="68939,14868" o:connectortype="straight"/>
            <w10:wrap type="none"/>
            <w10:anchorlock/>
          </v:group>
        </w:pict>
      </w:r>
    </w:p>
    <w:p w:rsidR="00C06AC0" w:rsidRPr="007720E4" w:rsidRDefault="00C06AC0" w:rsidP="00EF1BF5">
      <w:pPr>
        <w:ind w:left="-709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0E4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</w:p>
    <w:p w:rsidR="00C06AC0" w:rsidRPr="007720E4" w:rsidRDefault="00C06AC0" w:rsidP="00EF1BF5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0E4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C06AC0" w:rsidRDefault="00C06AC0" w:rsidP="00EF1BF5">
      <w:pPr>
        <w:ind w:left="-1"/>
        <w:jc w:val="both"/>
        <w:rPr>
          <w:rFonts w:ascii="Times New Roman" w:hAnsi="Times New Roman" w:cs="Times New Roman"/>
          <w:sz w:val="28"/>
          <w:szCs w:val="28"/>
        </w:rPr>
      </w:pPr>
      <w:r w:rsidRPr="007720E4">
        <w:rPr>
          <w:rFonts w:ascii="Times New Roman" w:hAnsi="Times New Roman" w:cs="Times New Roman"/>
          <w:sz w:val="28"/>
          <w:szCs w:val="28"/>
        </w:rPr>
        <w:t>Вы можете воспользоваться методическими указаниями для выполнения лабораторных и практических работ и предоставленной справочной литературой.</w:t>
      </w:r>
    </w:p>
    <w:p w:rsidR="00C06AC0" w:rsidRPr="007720E4" w:rsidRDefault="00C06AC0" w:rsidP="00EF1BF5">
      <w:pPr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C06AC0" w:rsidRPr="007720E4" w:rsidRDefault="00C06AC0" w:rsidP="00EF1BF5">
      <w:pPr>
        <w:ind w:left="-709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0E4">
        <w:rPr>
          <w:rFonts w:ascii="Times New Roman" w:hAnsi="Times New Roman" w:cs="Times New Roman"/>
          <w:sz w:val="28"/>
          <w:szCs w:val="28"/>
        </w:rPr>
        <w:t>Время выполнения задания – 40 мин</w:t>
      </w:r>
    </w:p>
    <w:p w:rsidR="00C06AC0" w:rsidRPr="007720E4" w:rsidRDefault="00C06AC0" w:rsidP="00EF1BF5">
      <w:pPr>
        <w:spacing w:before="120" w:after="240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0E4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C06AC0" w:rsidRPr="007720E4" w:rsidRDefault="00C06AC0" w:rsidP="00EF1BF5">
      <w:pPr>
        <w:spacing w:before="120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E4">
        <w:rPr>
          <w:rFonts w:ascii="Times New Roman" w:hAnsi="Times New Roman" w:cs="Times New Roman"/>
          <w:sz w:val="28"/>
          <w:szCs w:val="28"/>
        </w:rPr>
        <w:t>1.</w:t>
      </w:r>
    </w:p>
    <w:p w:rsidR="00C06AC0" w:rsidRPr="007720E4" w:rsidRDefault="00C06AC0" w:rsidP="00EF1BF5">
      <w:pPr>
        <w:spacing w:before="120" w:after="240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0E4">
        <w:rPr>
          <w:rFonts w:ascii="Times New Roman" w:hAnsi="Times New Roman" w:cs="Times New Roman"/>
          <w:sz w:val="28"/>
          <w:szCs w:val="28"/>
        </w:rPr>
        <w:t>2</w:t>
      </w:r>
      <w:r w:rsidRPr="007720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6AC0" w:rsidRPr="007720E4" w:rsidRDefault="00C06AC0" w:rsidP="00EF1BF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720E4">
        <w:rPr>
          <w:rFonts w:ascii="Times New Roman" w:hAnsi="Times New Roman" w:cs="Times New Roman"/>
          <w:sz w:val="28"/>
          <w:szCs w:val="28"/>
        </w:rPr>
        <w:t xml:space="preserve">3. Практическое задание </w:t>
      </w:r>
    </w:p>
    <w:p w:rsidR="00C06AC0" w:rsidRPr="007720E4" w:rsidRDefault="00C06AC0" w:rsidP="00EF1BF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20E4">
        <w:rPr>
          <w:rFonts w:ascii="Times New Roman" w:hAnsi="Times New Roman" w:cs="Times New Roman"/>
          <w:sz w:val="28"/>
          <w:szCs w:val="28"/>
        </w:rPr>
        <w:t>Преподаватели  ___________________________________________</w:t>
      </w:r>
    </w:p>
    <w:p w:rsidR="00C06AC0" w:rsidRDefault="00C06AC0"/>
    <w:sectPr w:rsidR="00C06AC0" w:rsidSect="00DF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76E"/>
    <w:rsid w:val="00021908"/>
    <w:rsid w:val="0022576E"/>
    <w:rsid w:val="00232BCD"/>
    <w:rsid w:val="002B20CD"/>
    <w:rsid w:val="002C0F4D"/>
    <w:rsid w:val="004C50D8"/>
    <w:rsid w:val="00533E5C"/>
    <w:rsid w:val="006617E3"/>
    <w:rsid w:val="006C7DD2"/>
    <w:rsid w:val="007720E4"/>
    <w:rsid w:val="0098617F"/>
    <w:rsid w:val="009F21B6"/>
    <w:rsid w:val="00A27CA8"/>
    <w:rsid w:val="00C06AC0"/>
    <w:rsid w:val="00C12DE1"/>
    <w:rsid w:val="00C54010"/>
    <w:rsid w:val="00C54D36"/>
    <w:rsid w:val="00C74CE6"/>
    <w:rsid w:val="00DF311B"/>
    <w:rsid w:val="00EF1BF5"/>
    <w:rsid w:val="00F3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2576E"/>
    <w:rPr>
      <w:color w:val="auto"/>
      <w:u w:val="none"/>
      <w:effect w:val="none"/>
    </w:rPr>
  </w:style>
  <w:style w:type="character" w:styleId="a4">
    <w:name w:val="Strong"/>
    <w:basedOn w:val="a0"/>
    <w:uiPriority w:val="99"/>
    <w:qFormat/>
    <w:rsid w:val="0022576E"/>
    <w:rPr>
      <w:b/>
      <w:bCs/>
    </w:rPr>
  </w:style>
  <w:style w:type="paragraph" w:styleId="a5">
    <w:name w:val="Body Text"/>
    <w:basedOn w:val="a"/>
    <w:link w:val="1"/>
    <w:uiPriority w:val="99"/>
    <w:semiHidden/>
    <w:rsid w:val="00021908"/>
    <w:pPr>
      <w:widowControl w:val="0"/>
      <w:spacing w:after="0" w:line="240" w:lineRule="auto"/>
      <w:ind w:left="153" w:hanging="41"/>
    </w:pPr>
    <w:rPr>
      <w:rFonts w:cs="Times New Roman"/>
      <w:sz w:val="28"/>
      <w:szCs w:val="28"/>
      <w:lang w:val="en-US"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021908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2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org/text/category/uchebnie_distciplin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709</Words>
  <Characters>5623</Characters>
  <Application>Microsoft Office Word</Application>
  <DocSecurity>0</DocSecurity>
  <Lines>46</Lines>
  <Paragraphs>12</Paragraphs>
  <ScaleCrop>false</ScaleCrop>
  <Company>Grizli777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Krip(USER)</cp:lastModifiedBy>
  <cp:revision>12</cp:revision>
  <cp:lastPrinted>2016-05-26T11:52:00Z</cp:lastPrinted>
  <dcterms:created xsi:type="dcterms:W3CDTF">2016-05-24T06:00:00Z</dcterms:created>
  <dcterms:modified xsi:type="dcterms:W3CDTF">2016-05-27T09:37:00Z</dcterms:modified>
</cp:coreProperties>
</file>