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53" w:rsidRPr="00F038AB" w:rsidRDefault="00773F6B" w:rsidP="00113831">
      <w:pPr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pt;margin-top:-26.9pt;width:533.85pt;height:761.55pt;z-index:251660288;mso-position-horizontal-relative:text;mso-position-vertical-relative:text;mso-width-relative:page;mso-height-relative:page">
            <v:imagedata r:id="rId5" o:title="Scan-160527-0007"/>
            <w10:wrap type="square"/>
          </v:shape>
        </w:pict>
      </w:r>
      <w:r>
        <w:rPr>
          <w:rFonts w:ascii="Times New Roman" w:hAnsi="Times New Roman" w:cs="Times New Roman"/>
          <w:b/>
          <w:bCs/>
        </w:rPr>
        <w:br w:type="page"/>
      </w:r>
    </w:p>
    <w:p w:rsidR="00034B53" w:rsidRPr="00A709C9" w:rsidRDefault="00034B53" w:rsidP="0023658A">
      <w:pPr>
        <w:pStyle w:val="210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A709C9">
        <w:rPr>
          <w:rFonts w:ascii="Times New Roman" w:hAnsi="Times New Roman" w:cs="Times New Roman"/>
          <w:noProof w:val="0"/>
          <w:sz w:val="22"/>
          <w:szCs w:val="22"/>
          <w:shd w:val="clear" w:color="auto" w:fill="auto"/>
        </w:rPr>
        <w:t xml:space="preserve">            1. </w:t>
      </w:r>
      <w:r w:rsidRPr="00A709C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34B53" w:rsidRPr="00A709C9" w:rsidRDefault="00034B53" w:rsidP="0023658A">
      <w:pPr>
        <w:pStyle w:val="210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4B53" w:rsidRPr="00A709C9" w:rsidRDefault="00034B53" w:rsidP="0023658A">
      <w:pPr>
        <w:pStyle w:val="210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09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 Школа молодого преподавателя – элемент методической системы ГБПОУ «Коми-Пермяцкий агротехнический техникум», объединяющая молодых специалистов, не имеющих специального педагогического образования, а так же преподавателей, стаж которых менее трех лет. </w:t>
      </w:r>
    </w:p>
    <w:p w:rsidR="00034B53" w:rsidRPr="00A709C9" w:rsidRDefault="00034B53" w:rsidP="0023658A">
      <w:pPr>
        <w:pStyle w:val="210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09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 Школа молодого педагога является составной частью системы повышения квалификации молодых преподавателей. </w:t>
      </w:r>
    </w:p>
    <w:p w:rsidR="00034B53" w:rsidRPr="00A709C9" w:rsidRDefault="00034B53" w:rsidP="002365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1.3 Цель школы молодого преподавателя - организация и создание условий для профессионального роста, формирование у начинающих преподавателей высоких профессиональных идеалов, методических навыков, потребности в постоянном саморазвитии и самосовершенствовании.</w:t>
      </w:r>
    </w:p>
    <w:p w:rsidR="00034B53" w:rsidRPr="00A709C9" w:rsidRDefault="00034B53" w:rsidP="002365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1.4 Школой молодого преподавателя руководит заместитель директора по учебно-методической работе.</w:t>
      </w:r>
    </w:p>
    <w:p w:rsidR="00034B53" w:rsidRPr="00A709C9" w:rsidRDefault="00034B53" w:rsidP="0023658A">
      <w:pPr>
        <w:pStyle w:val="a7"/>
        <w:rPr>
          <w:rFonts w:ascii="Times New Roman" w:hAnsi="Times New Roman" w:cs="Times New Roman"/>
          <w:lang w:val="ru-RU"/>
        </w:rPr>
      </w:pPr>
      <w:r w:rsidRPr="00A709C9">
        <w:rPr>
          <w:rFonts w:ascii="Times New Roman" w:hAnsi="Times New Roman" w:cs="Times New Roman"/>
          <w:lang w:val="ru-RU"/>
        </w:rPr>
        <w:t xml:space="preserve">         1.5 Работа школы молодого преподавателя организуется при численности слушателей не менее 3-5 человек. В остальных случаях работа с начинающими преподавателями ведется индивидуально наставниками.</w:t>
      </w:r>
    </w:p>
    <w:p w:rsidR="00034B53" w:rsidRPr="00A709C9" w:rsidRDefault="00034B53" w:rsidP="0023658A">
      <w:pPr>
        <w:pStyle w:val="210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</w:p>
    <w:p w:rsidR="00034B53" w:rsidRPr="00A709C9" w:rsidRDefault="00034B53" w:rsidP="0023658A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09C9">
        <w:rPr>
          <w:rFonts w:ascii="Times New Roman" w:hAnsi="Times New Roman" w:cs="Times New Roman"/>
          <w:b/>
          <w:bCs/>
          <w:sz w:val="28"/>
          <w:szCs w:val="28"/>
        </w:rPr>
        <w:t>2. Задачи школы молодого преподавателя</w:t>
      </w:r>
      <w:bookmarkEnd w:id="0"/>
    </w:p>
    <w:p w:rsidR="00034B53" w:rsidRPr="00A709C9" w:rsidRDefault="00034B53" w:rsidP="0023658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2.1 Основные задачи школы:</w:t>
      </w:r>
    </w:p>
    <w:p w:rsidR="00034B53" w:rsidRPr="00A709C9" w:rsidRDefault="00034B53" w:rsidP="002365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 xml:space="preserve">удовлетворять потребности молодых преподавателей в непрерывном образовании и оказывать им помощь в преодолении профессиональных затруднений; </w:t>
      </w:r>
    </w:p>
    <w:p w:rsidR="00034B53" w:rsidRPr="00A709C9" w:rsidRDefault="00034B53" w:rsidP="002365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индивидуального стиля творческой деятельности преподавателей; </w:t>
      </w:r>
    </w:p>
    <w:p w:rsidR="00034B53" w:rsidRPr="00A709C9" w:rsidRDefault="00034B53" w:rsidP="002365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 xml:space="preserve">помочь молодым преподавателям осуществлять свою деятельность на высоком профессиональном уровне, внедрить современные подходы и передовые педагогические технологии в образовательный процесс и повышать уровень информационно-методологической культуры; </w:t>
      </w:r>
    </w:p>
    <w:p w:rsidR="00034B53" w:rsidRPr="00A709C9" w:rsidRDefault="00034B53" w:rsidP="002365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обеспечивать в полном объеме реализацию преподаваемых учебных дисциплин (модулей) в соответствии с утвержденной рабочей программой;</w:t>
      </w:r>
    </w:p>
    <w:p w:rsidR="00034B53" w:rsidRPr="00A709C9" w:rsidRDefault="00034B53" w:rsidP="002365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034B53" w:rsidRPr="00A709C9" w:rsidRDefault="00034B53" w:rsidP="002365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lastRenderedPageBreak/>
        <w:t xml:space="preserve">пропагандировать педагогическое мастерство опытных преподавателей  и оказывать помощь в совершенствовании знаний методики и педагогики; </w:t>
      </w:r>
    </w:p>
    <w:p w:rsidR="00034B53" w:rsidRPr="00A709C9" w:rsidRDefault="00034B53" w:rsidP="002365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 xml:space="preserve">выявлять профессиональные, методические проблемы в учебном процессе  начинающих преподавателей и содействовать их разрешению; </w:t>
      </w:r>
    </w:p>
    <w:p w:rsidR="00034B53" w:rsidRPr="00A709C9" w:rsidRDefault="00034B53" w:rsidP="002365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 xml:space="preserve">формировать навыки в проведении диагностики и самодиагностики. </w:t>
      </w:r>
    </w:p>
    <w:p w:rsidR="00034B53" w:rsidRPr="00A709C9" w:rsidRDefault="00034B53" w:rsidP="0023658A">
      <w:pPr>
        <w:pStyle w:val="210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</w:p>
    <w:p w:rsidR="00034B53" w:rsidRPr="00A709C9" w:rsidRDefault="00034B53" w:rsidP="0023658A">
      <w:pPr>
        <w:pStyle w:val="210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3 Содержание деятельности</w:t>
      </w:r>
      <w:bookmarkEnd w:id="1"/>
    </w:p>
    <w:p w:rsidR="00034B53" w:rsidRPr="00A709C9" w:rsidRDefault="00034B53" w:rsidP="0023658A">
      <w:pPr>
        <w:pStyle w:val="210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4B53" w:rsidRPr="00A709C9" w:rsidRDefault="00034B53" w:rsidP="0023658A">
      <w:pPr>
        <w:pStyle w:val="a7"/>
        <w:rPr>
          <w:rFonts w:ascii="Times New Roman" w:hAnsi="Times New Roman" w:cs="Times New Roman"/>
          <w:lang w:val="ru-RU"/>
        </w:rPr>
      </w:pPr>
      <w:r w:rsidRPr="00A709C9">
        <w:rPr>
          <w:rFonts w:ascii="Times New Roman" w:hAnsi="Times New Roman" w:cs="Times New Roman"/>
          <w:lang w:val="ru-RU"/>
        </w:rPr>
        <w:t>3.1. На занятиях школы молодого педагога оказывается теоретическая и практическая помощь молодым преподавателям по вопросам саморазвития и организации образовательного процесса:</w:t>
      </w:r>
    </w:p>
    <w:p w:rsidR="00034B53" w:rsidRPr="00A709C9" w:rsidRDefault="00034B53" w:rsidP="002365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работа с документацией, федеральными государственными образовательными стандартами среднего профессионального образования,  образовательными программами;</w:t>
      </w:r>
    </w:p>
    <w:p w:rsidR="00034B53" w:rsidRPr="00A709C9" w:rsidRDefault="00034B53" w:rsidP="002365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современные подходы к занятию;</w:t>
      </w:r>
    </w:p>
    <w:p w:rsidR="00034B53" w:rsidRPr="00A709C9" w:rsidRDefault="00034B53" w:rsidP="002365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культура анализа и самоанализа занятия, внеклассного мероприятия;</w:t>
      </w:r>
    </w:p>
    <w:p w:rsidR="00034B53" w:rsidRPr="00A709C9" w:rsidRDefault="00034B53" w:rsidP="002365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диагностика обученности, реальных способностей студентов и педагогов;</w:t>
      </w:r>
    </w:p>
    <w:p w:rsidR="00034B53" w:rsidRPr="00A709C9" w:rsidRDefault="00034B53" w:rsidP="002365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рефлексия педагогической деятельности и др.</w:t>
      </w:r>
    </w:p>
    <w:p w:rsidR="00034B53" w:rsidRPr="00A709C9" w:rsidRDefault="00034B53" w:rsidP="0023658A">
      <w:pPr>
        <w:pStyle w:val="21"/>
        <w:spacing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09C9">
        <w:rPr>
          <w:rFonts w:ascii="Times New Roman" w:hAnsi="Times New Roman" w:cs="Times New Roman"/>
          <w:b w:val="0"/>
          <w:bCs w:val="0"/>
          <w:sz w:val="28"/>
          <w:szCs w:val="28"/>
        </w:rPr>
        <w:t>3.2 Школа молодого преподавателя проводится в форме теоретических и практических занятий в соответствии с планом работы не реже 1- 2 раза в месяц.</w:t>
      </w:r>
    </w:p>
    <w:p w:rsidR="00034B53" w:rsidRPr="00A709C9" w:rsidRDefault="00034B53" w:rsidP="0023658A">
      <w:pPr>
        <w:pStyle w:val="a7"/>
        <w:rPr>
          <w:rFonts w:ascii="Times New Roman" w:hAnsi="Times New Roman" w:cs="Times New Roman"/>
          <w:lang w:val="ru-RU"/>
        </w:rPr>
      </w:pPr>
      <w:r w:rsidRPr="00A709C9">
        <w:rPr>
          <w:rFonts w:ascii="Times New Roman" w:hAnsi="Times New Roman" w:cs="Times New Roman"/>
          <w:lang w:val="ru-RU"/>
        </w:rPr>
        <w:t>К основным формам работы школы молодого преподавателя относятся:</w:t>
      </w:r>
    </w:p>
    <w:p w:rsidR="00034B53" w:rsidRPr="00A709C9" w:rsidRDefault="00034B53" w:rsidP="002365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«Круглые столы», семинары по учебно-методическим вопросам, творческие отчеты;</w:t>
      </w:r>
    </w:p>
    <w:p w:rsidR="00034B53" w:rsidRPr="00A709C9" w:rsidRDefault="00034B53" w:rsidP="002365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открытые уроки и внеклассные мероприятия;</w:t>
      </w:r>
    </w:p>
    <w:p w:rsidR="00034B53" w:rsidRPr="00A709C9" w:rsidRDefault="00034B53" w:rsidP="002365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лекции, сообщения и дискуссии по методике обучения и воспитания;</w:t>
      </w:r>
    </w:p>
    <w:p w:rsidR="00034B53" w:rsidRPr="00A709C9" w:rsidRDefault="00034B53" w:rsidP="002365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изучение передового педагогического опыта.</w:t>
      </w:r>
    </w:p>
    <w:p w:rsidR="00034B53" w:rsidRPr="00A709C9" w:rsidRDefault="00034B53" w:rsidP="0023658A">
      <w:pPr>
        <w:pStyle w:val="a7"/>
        <w:tabs>
          <w:tab w:val="left" w:pos="413"/>
        </w:tabs>
        <w:ind w:left="720" w:firstLine="0"/>
        <w:rPr>
          <w:rFonts w:ascii="Times New Roman" w:hAnsi="Times New Roman" w:cs="Times New Roman"/>
        </w:rPr>
      </w:pPr>
      <w:r w:rsidRPr="00A709C9">
        <w:rPr>
          <w:rFonts w:ascii="Times New Roman" w:hAnsi="Times New Roman" w:cs="Times New Roman"/>
        </w:rPr>
        <w:t>3.3 Документация школы молодого педагога:</w:t>
      </w:r>
    </w:p>
    <w:p w:rsidR="00034B53" w:rsidRPr="00A709C9" w:rsidRDefault="00034B53" w:rsidP="0023658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Положение;</w:t>
      </w:r>
    </w:p>
    <w:p w:rsidR="00034B53" w:rsidRPr="00A709C9" w:rsidRDefault="00034B53" w:rsidP="0023658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План работы, утвержденный МС;</w:t>
      </w:r>
    </w:p>
    <w:p w:rsidR="00034B53" w:rsidRPr="00A709C9" w:rsidRDefault="00034B53" w:rsidP="0023658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Анализ работы к годовому отчету;</w:t>
      </w:r>
    </w:p>
    <w:p w:rsidR="00034B53" w:rsidRPr="00A709C9" w:rsidRDefault="00034B53" w:rsidP="0023658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9C9">
        <w:rPr>
          <w:rFonts w:ascii="Times New Roman" w:hAnsi="Times New Roman" w:cs="Times New Roman"/>
          <w:sz w:val="28"/>
          <w:szCs w:val="28"/>
        </w:rPr>
        <w:t>Учебно-методические материалы, приложенные к отчету.</w:t>
      </w:r>
    </w:p>
    <w:p w:rsidR="00034B53" w:rsidRDefault="00034B53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773F6B" w:rsidRDefault="00773F6B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773F6B" w:rsidRDefault="00773F6B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73F6B" w:rsidRDefault="00773F6B" w:rsidP="00773F6B">
      <w:pPr>
        <w:rPr>
          <w:szCs w:val="32"/>
        </w:rPr>
      </w:pPr>
    </w:p>
    <w:p w:rsidR="00773F6B" w:rsidRDefault="00773F6B" w:rsidP="00773F6B">
      <w:pPr>
        <w:jc w:val="center"/>
        <w:rPr>
          <w:b/>
          <w:sz w:val="28"/>
          <w:szCs w:val="28"/>
        </w:rPr>
      </w:pPr>
      <w:r w:rsidRPr="00403CD6">
        <w:rPr>
          <w:b/>
          <w:sz w:val="28"/>
          <w:szCs w:val="28"/>
        </w:rPr>
        <w:lastRenderedPageBreak/>
        <w:t>План работы Школы молодого преподавателя на 2015-2016 уч. год</w:t>
      </w:r>
    </w:p>
    <w:p w:rsidR="00773F6B" w:rsidRPr="00403CD6" w:rsidRDefault="00773F6B" w:rsidP="00773F6B">
      <w:pPr>
        <w:rPr>
          <w:b/>
          <w:sz w:val="28"/>
          <w:szCs w:val="28"/>
        </w:rPr>
      </w:pPr>
      <w:r w:rsidRPr="00403CD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3285"/>
        <w:gridCol w:w="1449"/>
        <w:gridCol w:w="1769"/>
        <w:gridCol w:w="2047"/>
      </w:tblGrid>
      <w:tr w:rsidR="00773F6B" w:rsidRPr="00773F6B" w:rsidTr="00773F6B">
        <w:trPr>
          <w:trHeight w:val="1366"/>
        </w:trPr>
        <w:tc>
          <w:tcPr>
            <w:tcW w:w="80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b/>
                <w:i/>
                <w:szCs w:val="32"/>
              </w:rPr>
            </w:pPr>
            <w:r w:rsidRPr="00773F6B">
              <w:rPr>
                <w:b/>
                <w:i/>
                <w:szCs w:val="32"/>
              </w:rPr>
              <w:t>№ п\п</w:t>
            </w:r>
          </w:p>
        </w:tc>
        <w:tc>
          <w:tcPr>
            <w:tcW w:w="10522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b/>
                <w:i/>
              </w:rPr>
            </w:pPr>
            <w:r w:rsidRPr="00773F6B">
              <w:rPr>
                <w:b/>
                <w:i/>
              </w:rPr>
              <w:t xml:space="preserve">Обсуждаемые вопросы, мероприятия                         </w:t>
            </w:r>
          </w:p>
        </w:tc>
        <w:tc>
          <w:tcPr>
            <w:tcW w:w="198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b/>
                <w:i/>
              </w:rPr>
            </w:pPr>
            <w:r w:rsidRPr="00773F6B">
              <w:rPr>
                <w:b/>
                <w:i/>
                <w:sz w:val="28"/>
                <w:szCs w:val="28"/>
              </w:rPr>
              <w:t xml:space="preserve"> </w:t>
            </w:r>
            <w:r w:rsidRPr="00773F6B">
              <w:rPr>
                <w:b/>
                <w:i/>
              </w:rPr>
              <w:t xml:space="preserve">   Дата проведения</w:t>
            </w:r>
          </w:p>
        </w:tc>
        <w:tc>
          <w:tcPr>
            <w:tcW w:w="234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b/>
                <w:i/>
              </w:rPr>
            </w:pPr>
            <w:r w:rsidRPr="00773F6B">
              <w:rPr>
                <w:b/>
                <w:i/>
              </w:rPr>
              <w:t>Содержание                работы</w:t>
            </w:r>
          </w:p>
        </w:tc>
        <w:tc>
          <w:tcPr>
            <w:tcW w:w="270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b/>
                <w:i/>
              </w:rPr>
            </w:pPr>
            <w:r w:rsidRPr="00773F6B">
              <w:rPr>
                <w:b/>
                <w:i/>
              </w:rPr>
              <w:t>Ответственный</w:t>
            </w:r>
          </w:p>
        </w:tc>
      </w:tr>
      <w:tr w:rsidR="00773F6B" w:rsidRPr="00773F6B" w:rsidTr="00773F6B">
        <w:tc>
          <w:tcPr>
            <w:tcW w:w="800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1.</w:t>
            </w:r>
          </w:p>
        </w:tc>
        <w:tc>
          <w:tcPr>
            <w:tcW w:w="10522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Рекомендации к разработке рабочих программ и КТП.</w:t>
            </w:r>
          </w:p>
        </w:tc>
        <w:tc>
          <w:tcPr>
            <w:tcW w:w="1980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 xml:space="preserve">  </w:t>
            </w: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03.09.2015</w:t>
            </w:r>
          </w:p>
        </w:tc>
        <w:tc>
          <w:tcPr>
            <w:tcW w:w="2340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Знакомство с примерными программами</w:t>
            </w:r>
          </w:p>
        </w:tc>
        <w:tc>
          <w:tcPr>
            <w:tcW w:w="270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Федосеева Г.С.</w:t>
            </w:r>
          </w:p>
        </w:tc>
      </w:tr>
      <w:tr w:rsidR="00773F6B" w:rsidRPr="00773F6B" w:rsidTr="00773F6B">
        <w:tc>
          <w:tcPr>
            <w:tcW w:w="800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2.</w:t>
            </w:r>
          </w:p>
          <w:p w:rsidR="00773F6B" w:rsidRPr="00773F6B" w:rsidRDefault="00773F6B" w:rsidP="00653C60">
            <w:pPr>
              <w:rPr>
                <w:szCs w:val="32"/>
              </w:rPr>
            </w:pPr>
          </w:p>
        </w:tc>
        <w:tc>
          <w:tcPr>
            <w:tcW w:w="10522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Современный урок. Рекомендации к составлению поурочного плана.</w:t>
            </w: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Практикум по составлению поурочного плана по преподаваемой дисциплине.</w:t>
            </w:r>
          </w:p>
        </w:tc>
        <w:tc>
          <w:tcPr>
            <w:tcW w:w="198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10.09.2015</w:t>
            </w:r>
          </w:p>
        </w:tc>
        <w:tc>
          <w:tcPr>
            <w:tcW w:w="234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 xml:space="preserve">Практикум </w:t>
            </w:r>
          </w:p>
        </w:tc>
        <w:tc>
          <w:tcPr>
            <w:tcW w:w="270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Федосеева Г.С.</w:t>
            </w:r>
          </w:p>
        </w:tc>
      </w:tr>
      <w:tr w:rsidR="00773F6B" w:rsidRPr="00773F6B" w:rsidTr="00773F6B">
        <w:tc>
          <w:tcPr>
            <w:tcW w:w="800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3.</w:t>
            </w:r>
          </w:p>
          <w:p w:rsidR="00773F6B" w:rsidRPr="00773F6B" w:rsidRDefault="00773F6B" w:rsidP="00653C60">
            <w:pPr>
              <w:rPr>
                <w:szCs w:val="32"/>
              </w:rPr>
            </w:pPr>
          </w:p>
        </w:tc>
        <w:tc>
          <w:tcPr>
            <w:tcW w:w="10522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Нетрадиционные формы проведения занятий. Обзор методической литературы.</w:t>
            </w:r>
          </w:p>
        </w:tc>
        <w:tc>
          <w:tcPr>
            <w:tcW w:w="198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17.09.2015</w:t>
            </w:r>
          </w:p>
        </w:tc>
        <w:tc>
          <w:tcPr>
            <w:tcW w:w="234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Анкетирование</w:t>
            </w:r>
          </w:p>
        </w:tc>
        <w:tc>
          <w:tcPr>
            <w:tcW w:w="270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Федосеева Г.С.</w:t>
            </w: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Лесникова М.И.</w:t>
            </w:r>
          </w:p>
        </w:tc>
      </w:tr>
      <w:tr w:rsidR="00773F6B" w:rsidRPr="00773F6B" w:rsidTr="00773F6B">
        <w:tc>
          <w:tcPr>
            <w:tcW w:w="800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4.</w:t>
            </w:r>
          </w:p>
        </w:tc>
        <w:tc>
          <w:tcPr>
            <w:tcW w:w="10522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Учебно - методический  комплекс дисциплины. Знакомство с Положением.</w:t>
            </w:r>
          </w:p>
        </w:tc>
        <w:tc>
          <w:tcPr>
            <w:tcW w:w="198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24.09.2015</w:t>
            </w:r>
          </w:p>
        </w:tc>
        <w:tc>
          <w:tcPr>
            <w:tcW w:w="234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Обмен опытом</w:t>
            </w:r>
          </w:p>
        </w:tc>
        <w:tc>
          <w:tcPr>
            <w:tcW w:w="270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Федосеева Г.С.</w:t>
            </w: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Васькина Е.Д.</w:t>
            </w:r>
          </w:p>
        </w:tc>
      </w:tr>
      <w:tr w:rsidR="00773F6B" w:rsidRPr="00773F6B" w:rsidTr="00773F6B">
        <w:tc>
          <w:tcPr>
            <w:tcW w:w="800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5.</w:t>
            </w:r>
          </w:p>
          <w:p w:rsidR="00773F6B" w:rsidRPr="00773F6B" w:rsidRDefault="00773F6B" w:rsidP="00653C60">
            <w:pPr>
              <w:rPr>
                <w:szCs w:val="32"/>
              </w:rPr>
            </w:pPr>
          </w:p>
        </w:tc>
        <w:tc>
          <w:tcPr>
            <w:tcW w:w="10522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Инструктаж по ведению учебно-планирующей документации (журнал, зачетки, ведомости).</w:t>
            </w:r>
          </w:p>
        </w:tc>
        <w:tc>
          <w:tcPr>
            <w:tcW w:w="198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08.10.2015</w:t>
            </w:r>
          </w:p>
        </w:tc>
        <w:tc>
          <w:tcPr>
            <w:tcW w:w="234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</w:tc>
        <w:tc>
          <w:tcPr>
            <w:tcW w:w="270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Иутина С.А.</w:t>
            </w:r>
          </w:p>
        </w:tc>
      </w:tr>
      <w:tr w:rsidR="00773F6B" w:rsidRPr="00773F6B" w:rsidTr="00773F6B">
        <w:tc>
          <w:tcPr>
            <w:tcW w:w="800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6.</w:t>
            </w:r>
          </w:p>
          <w:p w:rsidR="00773F6B" w:rsidRPr="00773F6B" w:rsidRDefault="00773F6B" w:rsidP="00653C60">
            <w:pPr>
              <w:rPr>
                <w:szCs w:val="32"/>
              </w:rPr>
            </w:pPr>
          </w:p>
        </w:tc>
        <w:tc>
          <w:tcPr>
            <w:tcW w:w="10522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Нетрадиционные формы проведения занятий.  Организация са</w:t>
            </w:r>
            <w:r>
              <w:rPr>
                <w:szCs w:val="32"/>
              </w:rPr>
              <w:t>мостоятельной работы студентов.</w:t>
            </w:r>
          </w:p>
        </w:tc>
        <w:tc>
          <w:tcPr>
            <w:tcW w:w="198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12.11.2015</w:t>
            </w:r>
          </w:p>
        </w:tc>
        <w:tc>
          <w:tcPr>
            <w:tcW w:w="234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</w:tc>
        <w:tc>
          <w:tcPr>
            <w:tcW w:w="270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Федосеева Г.С.</w:t>
            </w:r>
          </w:p>
        </w:tc>
      </w:tr>
      <w:tr w:rsidR="00773F6B" w:rsidRPr="00773F6B" w:rsidTr="00773F6B">
        <w:tc>
          <w:tcPr>
            <w:tcW w:w="800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7.</w:t>
            </w:r>
          </w:p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</w:p>
        </w:tc>
        <w:tc>
          <w:tcPr>
            <w:tcW w:w="10522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Взаимопосещение занятий с целью обмена опытом. Анализ, самоанализ урока.</w:t>
            </w:r>
          </w:p>
          <w:p w:rsidR="00773F6B" w:rsidRPr="00773F6B" w:rsidRDefault="00773F6B" w:rsidP="00653C60">
            <w:pPr>
              <w:rPr>
                <w:szCs w:val="32"/>
              </w:rPr>
            </w:pPr>
          </w:p>
        </w:tc>
        <w:tc>
          <w:tcPr>
            <w:tcW w:w="198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декабрь</w:t>
            </w:r>
          </w:p>
        </w:tc>
        <w:tc>
          <w:tcPr>
            <w:tcW w:w="234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</w:tc>
        <w:tc>
          <w:tcPr>
            <w:tcW w:w="270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Ужегова С.А.</w:t>
            </w: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Федосеева Г.С.</w:t>
            </w:r>
          </w:p>
        </w:tc>
      </w:tr>
      <w:tr w:rsidR="00773F6B" w:rsidRPr="00773F6B" w:rsidTr="00773F6B">
        <w:trPr>
          <w:trHeight w:val="1080"/>
        </w:trPr>
        <w:tc>
          <w:tcPr>
            <w:tcW w:w="800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 xml:space="preserve">8. </w:t>
            </w:r>
          </w:p>
          <w:p w:rsidR="00773F6B" w:rsidRPr="00773F6B" w:rsidRDefault="00773F6B" w:rsidP="00653C60">
            <w:pPr>
              <w:rPr>
                <w:szCs w:val="32"/>
              </w:rPr>
            </w:pPr>
          </w:p>
        </w:tc>
        <w:tc>
          <w:tcPr>
            <w:tcW w:w="10522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Методика проведения практических и лабораторных занятий.</w:t>
            </w:r>
          </w:p>
        </w:tc>
        <w:tc>
          <w:tcPr>
            <w:tcW w:w="198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январь</w:t>
            </w:r>
          </w:p>
        </w:tc>
        <w:tc>
          <w:tcPr>
            <w:tcW w:w="234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</w:tc>
        <w:tc>
          <w:tcPr>
            <w:tcW w:w="270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Кольчурина Н.А.</w:t>
            </w:r>
          </w:p>
        </w:tc>
      </w:tr>
      <w:tr w:rsidR="00773F6B" w:rsidRPr="00773F6B" w:rsidTr="00773F6B">
        <w:trPr>
          <w:trHeight w:val="855"/>
        </w:trPr>
        <w:tc>
          <w:tcPr>
            <w:tcW w:w="800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lastRenderedPageBreak/>
              <w:t>9.</w:t>
            </w:r>
          </w:p>
        </w:tc>
        <w:tc>
          <w:tcPr>
            <w:tcW w:w="10522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Педагогические технологии</w:t>
            </w:r>
          </w:p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</w:p>
        </w:tc>
        <w:tc>
          <w:tcPr>
            <w:tcW w:w="198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 xml:space="preserve">февраль </w:t>
            </w:r>
          </w:p>
        </w:tc>
        <w:tc>
          <w:tcPr>
            <w:tcW w:w="234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Практикум</w:t>
            </w:r>
          </w:p>
        </w:tc>
        <w:tc>
          <w:tcPr>
            <w:tcW w:w="270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Ужегова С.А.</w:t>
            </w:r>
          </w:p>
          <w:p w:rsidR="00773F6B" w:rsidRPr="00773F6B" w:rsidRDefault="00773F6B" w:rsidP="00653C60">
            <w:pPr>
              <w:rPr>
                <w:szCs w:val="32"/>
              </w:rPr>
            </w:pPr>
          </w:p>
        </w:tc>
      </w:tr>
      <w:tr w:rsidR="00773F6B" w:rsidRPr="00773F6B" w:rsidTr="00773F6B">
        <w:trPr>
          <w:trHeight w:val="885"/>
        </w:trPr>
        <w:tc>
          <w:tcPr>
            <w:tcW w:w="800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10.</w:t>
            </w:r>
          </w:p>
        </w:tc>
        <w:tc>
          <w:tcPr>
            <w:tcW w:w="10522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Педагогические технологии</w:t>
            </w:r>
          </w:p>
          <w:p w:rsidR="00773F6B" w:rsidRPr="00773F6B" w:rsidRDefault="00773F6B" w:rsidP="00653C60">
            <w:pPr>
              <w:rPr>
                <w:szCs w:val="32"/>
              </w:rPr>
            </w:pPr>
          </w:p>
        </w:tc>
        <w:tc>
          <w:tcPr>
            <w:tcW w:w="198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март</w:t>
            </w:r>
          </w:p>
        </w:tc>
        <w:tc>
          <w:tcPr>
            <w:tcW w:w="2340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Обзор презентации</w:t>
            </w:r>
          </w:p>
        </w:tc>
        <w:tc>
          <w:tcPr>
            <w:tcW w:w="270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Федосеева Г.С.</w:t>
            </w:r>
          </w:p>
          <w:p w:rsidR="00773F6B" w:rsidRPr="00773F6B" w:rsidRDefault="00773F6B" w:rsidP="00653C60">
            <w:pPr>
              <w:rPr>
                <w:szCs w:val="32"/>
              </w:rPr>
            </w:pPr>
          </w:p>
        </w:tc>
      </w:tr>
      <w:tr w:rsidR="00773F6B" w:rsidRPr="00773F6B" w:rsidTr="00773F6B">
        <w:trPr>
          <w:trHeight w:val="1035"/>
        </w:trPr>
        <w:tc>
          <w:tcPr>
            <w:tcW w:w="800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11.</w:t>
            </w:r>
          </w:p>
        </w:tc>
        <w:tc>
          <w:tcPr>
            <w:tcW w:w="10522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Неделя открытых уроков «Мои достижения»</w:t>
            </w:r>
          </w:p>
          <w:p w:rsidR="00773F6B" w:rsidRPr="00773F6B" w:rsidRDefault="00773F6B" w:rsidP="00653C60">
            <w:pPr>
              <w:rPr>
                <w:szCs w:val="32"/>
              </w:rPr>
            </w:pPr>
          </w:p>
        </w:tc>
        <w:tc>
          <w:tcPr>
            <w:tcW w:w="198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апрель</w:t>
            </w:r>
          </w:p>
        </w:tc>
        <w:tc>
          <w:tcPr>
            <w:tcW w:w="234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Рекомендации</w:t>
            </w:r>
          </w:p>
        </w:tc>
        <w:tc>
          <w:tcPr>
            <w:tcW w:w="270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Ужегова С.А.</w:t>
            </w: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Федосеева Г.С.</w:t>
            </w:r>
          </w:p>
        </w:tc>
      </w:tr>
      <w:tr w:rsidR="00773F6B" w:rsidRPr="00773F6B" w:rsidTr="00773F6B">
        <w:trPr>
          <w:trHeight w:val="885"/>
        </w:trPr>
        <w:tc>
          <w:tcPr>
            <w:tcW w:w="800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 xml:space="preserve">12. </w:t>
            </w:r>
          </w:p>
        </w:tc>
        <w:tc>
          <w:tcPr>
            <w:tcW w:w="10522" w:type="dxa"/>
          </w:tcPr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Круглый стол «Моя педагогическая копилка»</w:t>
            </w:r>
          </w:p>
          <w:p w:rsidR="00773F6B" w:rsidRPr="00773F6B" w:rsidRDefault="00773F6B" w:rsidP="00653C60">
            <w:pPr>
              <w:rPr>
                <w:szCs w:val="32"/>
              </w:rPr>
            </w:pPr>
          </w:p>
        </w:tc>
        <w:tc>
          <w:tcPr>
            <w:tcW w:w="198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май</w:t>
            </w:r>
          </w:p>
        </w:tc>
        <w:tc>
          <w:tcPr>
            <w:tcW w:w="234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Обмен опытом</w:t>
            </w:r>
          </w:p>
        </w:tc>
        <w:tc>
          <w:tcPr>
            <w:tcW w:w="2700" w:type="dxa"/>
          </w:tcPr>
          <w:p w:rsidR="00773F6B" w:rsidRPr="00773F6B" w:rsidRDefault="00773F6B" w:rsidP="00653C60">
            <w:pPr>
              <w:rPr>
                <w:szCs w:val="32"/>
              </w:rPr>
            </w:pPr>
          </w:p>
          <w:p w:rsidR="00773F6B" w:rsidRPr="00773F6B" w:rsidRDefault="00773F6B" w:rsidP="00653C60">
            <w:pPr>
              <w:rPr>
                <w:szCs w:val="32"/>
              </w:rPr>
            </w:pPr>
            <w:r w:rsidRPr="00773F6B">
              <w:rPr>
                <w:szCs w:val="32"/>
              </w:rPr>
              <w:t>Федосеева Г.С.</w:t>
            </w:r>
          </w:p>
        </w:tc>
      </w:tr>
    </w:tbl>
    <w:p w:rsidR="00773F6B" w:rsidRDefault="00773F6B" w:rsidP="00773F6B"/>
    <w:p w:rsidR="00773F6B" w:rsidRDefault="00773F6B" w:rsidP="00773F6B"/>
    <w:p w:rsidR="00773F6B" w:rsidRDefault="00773F6B" w:rsidP="00773F6B"/>
    <w:p w:rsidR="00773F6B" w:rsidRDefault="00773F6B" w:rsidP="00773F6B"/>
    <w:p w:rsidR="00773F6B" w:rsidRDefault="00773F6B" w:rsidP="00773F6B"/>
    <w:p w:rsidR="00773F6B" w:rsidRDefault="00773F6B" w:rsidP="00773F6B"/>
    <w:p w:rsidR="00773F6B" w:rsidRDefault="00773F6B" w:rsidP="00773F6B"/>
    <w:p w:rsidR="00773F6B" w:rsidRDefault="00773F6B" w:rsidP="00773F6B"/>
    <w:p w:rsidR="00773F6B" w:rsidRDefault="00773F6B" w:rsidP="00773F6B"/>
    <w:p w:rsidR="00773F6B" w:rsidRDefault="00773F6B" w:rsidP="00773F6B"/>
    <w:p w:rsidR="00773F6B" w:rsidRDefault="00773F6B" w:rsidP="00773F6B"/>
    <w:p w:rsidR="00773F6B" w:rsidRDefault="00773F6B" w:rsidP="00773F6B"/>
    <w:p w:rsidR="00773F6B" w:rsidRDefault="00773F6B" w:rsidP="00773F6B"/>
    <w:p w:rsidR="00773F6B" w:rsidRDefault="00773F6B" w:rsidP="00773F6B"/>
    <w:p w:rsidR="00773F6B" w:rsidRDefault="00773F6B" w:rsidP="00773F6B"/>
    <w:p w:rsidR="00773F6B" w:rsidRDefault="00773F6B" w:rsidP="00773F6B"/>
    <w:p w:rsidR="00773F6B" w:rsidRDefault="00773F6B" w:rsidP="00773F6B"/>
    <w:sectPr w:rsidR="00773F6B" w:rsidSect="00F038AB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4FC"/>
    <w:multiLevelType w:val="hybridMultilevel"/>
    <w:tmpl w:val="926CD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31372B7"/>
    <w:multiLevelType w:val="multilevel"/>
    <w:tmpl w:val="3B6CF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7B5CB9"/>
    <w:multiLevelType w:val="multilevel"/>
    <w:tmpl w:val="02FCD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2C215C0"/>
    <w:multiLevelType w:val="multilevel"/>
    <w:tmpl w:val="27183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17B055C"/>
    <w:multiLevelType w:val="multilevel"/>
    <w:tmpl w:val="2E002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D3F46FE"/>
    <w:multiLevelType w:val="hybridMultilevel"/>
    <w:tmpl w:val="7E4C9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6ED47F99"/>
    <w:multiLevelType w:val="hybridMultilevel"/>
    <w:tmpl w:val="C79A0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78EA77C6"/>
    <w:multiLevelType w:val="hybridMultilevel"/>
    <w:tmpl w:val="86DE8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D17"/>
    <w:rsid w:val="00034B53"/>
    <w:rsid w:val="000453DF"/>
    <w:rsid w:val="00066009"/>
    <w:rsid w:val="000C0DCF"/>
    <w:rsid w:val="00113831"/>
    <w:rsid w:val="0023658A"/>
    <w:rsid w:val="002C5EEC"/>
    <w:rsid w:val="002D70E6"/>
    <w:rsid w:val="003A226B"/>
    <w:rsid w:val="00445BF2"/>
    <w:rsid w:val="004758D9"/>
    <w:rsid w:val="004E19C2"/>
    <w:rsid w:val="00625DC1"/>
    <w:rsid w:val="006C6BB4"/>
    <w:rsid w:val="006C6EEA"/>
    <w:rsid w:val="00705B63"/>
    <w:rsid w:val="00773F6B"/>
    <w:rsid w:val="007B0024"/>
    <w:rsid w:val="007E2D21"/>
    <w:rsid w:val="008C1520"/>
    <w:rsid w:val="00923E46"/>
    <w:rsid w:val="00A15611"/>
    <w:rsid w:val="00A6293C"/>
    <w:rsid w:val="00A709C9"/>
    <w:rsid w:val="00AA2CEC"/>
    <w:rsid w:val="00BC78C4"/>
    <w:rsid w:val="00BD503E"/>
    <w:rsid w:val="00C1407A"/>
    <w:rsid w:val="00CC42D4"/>
    <w:rsid w:val="00D35244"/>
    <w:rsid w:val="00DD3B61"/>
    <w:rsid w:val="00DE23CE"/>
    <w:rsid w:val="00ED067D"/>
    <w:rsid w:val="00F038AB"/>
    <w:rsid w:val="00F27A59"/>
    <w:rsid w:val="00FA2F68"/>
    <w:rsid w:val="00FF21B0"/>
    <w:rsid w:val="00FF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6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F2D1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F2D17"/>
    <w:rPr>
      <w:b/>
      <w:bCs/>
    </w:rPr>
  </w:style>
  <w:style w:type="character" w:customStyle="1" w:styleId="apple-converted-space">
    <w:name w:val="apple-converted-space"/>
    <w:basedOn w:val="a0"/>
    <w:uiPriority w:val="99"/>
    <w:rsid w:val="00FF2D17"/>
  </w:style>
  <w:style w:type="character" w:styleId="a5">
    <w:name w:val="Hyperlink"/>
    <w:basedOn w:val="a0"/>
    <w:uiPriority w:val="99"/>
    <w:semiHidden/>
    <w:rsid w:val="00FF2D17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uiPriority w:val="99"/>
    <w:locked/>
    <w:rsid w:val="00113831"/>
    <w:rPr>
      <w:sz w:val="28"/>
      <w:szCs w:val="28"/>
      <w:lang w:val="en-US" w:eastAsia="en-US"/>
    </w:rPr>
  </w:style>
  <w:style w:type="paragraph" w:styleId="a7">
    <w:name w:val="Body Text"/>
    <w:basedOn w:val="a"/>
    <w:link w:val="a6"/>
    <w:uiPriority w:val="99"/>
    <w:rsid w:val="00113831"/>
    <w:pPr>
      <w:widowControl w:val="0"/>
      <w:spacing w:after="0" w:line="240" w:lineRule="auto"/>
      <w:ind w:left="153" w:hanging="41"/>
    </w:pPr>
    <w:rPr>
      <w:sz w:val="28"/>
      <w:szCs w:val="28"/>
      <w:lang w:val="en-US" w:eastAsia="en-US"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ED067D"/>
  </w:style>
  <w:style w:type="character" w:customStyle="1" w:styleId="2">
    <w:name w:val="Основной текст (2)"/>
    <w:basedOn w:val="a0"/>
    <w:link w:val="21"/>
    <w:uiPriority w:val="99"/>
    <w:locked/>
    <w:rsid w:val="0023658A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3658A"/>
    <w:pPr>
      <w:shd w:val="clear" w:color="auto" w:fill="FFFFFF"/>
      <w:spacing w:after="0" w:line="226" w:lineRule="exact"/>
    </w:pPr>
    <w:rPr>
      <w:b/>
      <w:bCs/>
      <w:noProof/>
      <w:sz w:val="20"/>
      <w:szCs w:val="20"/>
      <w:shd w:val="clear" w:color="auto" w:fill="FFFFFF"/>
    </w:rPr>
  </w:style>
  <w:style w:type="character" w:customStyle="1" w:styleId="20">
    <w:name w:val="Заголовок №2"/>
    <w:basedOn w:val="a0"/>
    <w:link w:val="210"/>
    <w:uiPriority w:val="99"/>
    <w:locked/>
    <w:rsid w:val="0023658A"/>
    <w:rPr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23658A"/>
    <w:pPr>
      <w:shd w:val="clear" w:color="auto" w:fill="FFFFFF"/>
      <w:spacing w:before="900" w:after="300" w:line="240" w:lineRule="atLeast"/>
      <w:outlineLvl w:val="1"/>
    </w:pPr>
    <w:rPr>
      <w:b/>
      <w:bCs/>
      <w:noProof/>
      <w:sz w:val="24"/>
      <w:szCs w:val="24"/>
      <w:shd w:val="clear" w:color="auto" w:fill="FFFFFF"/>
    </w:rPr>
  </w:style>
  <w:style w:type="table" w:styleId="a8">
    <w:name w:val="Table Grid"/>
    <w:basedOn w:val="a1"/>
    <w:locked/>
    <w:rsid w:val="00773F6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653">
              <w:marLeft w:val="269"/>
              <w:marRight w:val="3095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4654">
                  <w:marLeft w:val="0"/>
                  <w:marRight w:val="0"/>
                  <w:marTop w:val="0"/>
                  <w:marBottom w:val="67"/>
                  <w:divBdr>
                    <w:top w:val="dotted" w:sz="12" w:space="3" w:color="3F3F3F"/>
                    <w:left w:val="dotted" w:sz="12" w:space="13" w:color="3F3F3F"/>
                    <w:bottom w:val="dotted" w:sz="12" w:space="3" w:color="3F3F3F"/>
                    <w:right w:val="dotted" w:sz="12" w:space="10" w:color="3F3F3F"/>
                  </w:divBdr>
                </w:div>
              </w:divsChild>
            </w:div>
          </w:divsChild>
        </w:div>
      </w:divsChild>
    </w:div>
    <w:div w:id="15845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549</Words>
  <Characters>4436</Characters>
  <Application>Microsoft Office Word</Application>
  <DocSecurity>0</DocSecurity>
  <Lines>36</Lines>
  <Paragraphs>9</Paragraphs>
  <ScaleCrop>false</ScaleCrop>
  <Company>Microsoft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Krip(USER)</dc:creator>
  <cp:keywords/>
  <dc:description/>
  <cp:lastModifiedBy>Krip(USER)</cp:lastModifiedBy>
  <cp:revision>14</cp:revision>
  <cp:lastPrinted>2016-05-27T09:02:00Z</cp:lastPrinted>
  <dcterms:created xsi:type="dcterms:W3CDTF">2016-02-12T08:49:00Z</dcterms:created>
  <dcterms:modified xsi:type="dcterms:W3CDTF">2016-05-27T09:18:00Z</dcterms:modified>
</cp:coreProperties>
</file>