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9" w:rsidRPr="000F384B" w:rsidRDefault="004F4611" w:rsidP="00F81460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2.7pt;margin-top:-61.65pt;width:563.85pt;height:774pt;z-index:2">
            <v:imagedata r:id="rId5" o:title="вет"/>
            <w10:wrap type="square"/>
          </v:shape>
        </w:pict>
      </w:r>
      <w:r w:rsidR="002D563E">
        <w:rPr>
          <w:sz w:val="28"/>
          <w:szCs w:val="28"/>
        </w:rPr>
        <w:br w:type="page"/>
      </w:r>
      <w:r w:rsidR="007E73D6" w:rsidRPr="007E73D6">
        <w:rPr>
          <w:noProof/>
        </w:rPr>
        <w:lastRenderedPageBreak/>
        <w:pict>
          <v:shape id="_x0000_s1027" type="#_x0000_t75" style="position:absolute;left:0;text-align:left;margin-left:-43.9pt;margin-top:-62.85pt;width:572.6pt;height:786pt;z-index:1">
            <v:imagedata r:id="rId6" o:title="Top"/>
            <w10:wrap type="square"/>
          </v:shape>
        </w:pict>
      </w:r>
      <w:r w:rsidR="002D563E">
        <w:rPr>
          <w:sz w:val="28"/>
          <w:szCs w:val="28"/>
        </w:rPr>
        <w:br w:type="page"/>
      </w:r>
      <w:r w:rsidR="00DB2F19" w:rsidRPr="000F384B">
        <w:rPr>
          <w:sz w:val="28"/>
          <w:szCs w:val="28"/>
        </w:rPr>
        <w:lastRenderedPageBreak/>
        <w:t>В соответствии с Законом Российской Федерации «Об образовании</w:t>
      </w:r>
      <w:r w:rsidR="00AF60EB" w:rsidRPr="000F384B">
        <w:rPr>
          <w:sz w:val="28"/>
          <w:szCs w:val="28"/>
        </w:rPr>
        <w:t xml:space="preserve"> в Российской Ф</w:t>
      </w:r>
      <w:r w:rsidR="000F384B" w:rsidRPr="000F384B">
        <w:rPr>
          <w:sz w:val="28"/>
          <w:szCs w:val="28"/>
        </w:rPr>
        <w:t>едерации</w:t>
      </w:r>
      <w:r w:rsidR="0092643D" w:rsidRPr="000F384B">
        <w:rPr>
          <w:sz w:val="28"/>
          <w:szCs w:val="28"/>
        </w:rPr>
        <w:t>»</w:t>
      </w:r>
      <w:r w:rsidR="00AF60EB" w:rsidRPr="000F384B">
        <w:rPr>
          <w:sz w:val="28"/>
          <w:szCs w:val="28"/>
        </w:rPr>
        <w:t xml:space="preserve"> государственная итоговая </w:t>
      </w:r>
      <w:r w:rsidR="00DB2F19" w:rsidRPr="000F384B">
        <w:rPr>
          <w:sz w:val="28"/>
          <w:szCs w:val="28"/>
        </w:rPr>
        <w:t>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</w:t>
      </w:r>
    </w:p>
    <w:p w:rsidR="007001C9" w:rsidRPr="000F384B" w:rsidRDefault="00AF60EB" w:rsidP="00DB2F19">
      <w:pPr>
        <w:pStyle w:val="ConsPlusNormal"/>
        <w:widowControl/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>Программа государственной итоговой</w:t>
      </w:r>
      <w:r w:rsidR="00DB2F19" w:rsidRPr="000F384B">
        <w:rPr>
          <w:rFonts w:ascii="Times New Roman" w:hAnsi="Times New Roman" w:cs="Times New Roman"/>
          <w:sz w:val="28"/>
          <w:szCs w:val="28"/>
        </w:rPr>
        <w:t xml:space="preserve"> аттестации разработана  в соответствии с </w:t>
      </w:r>
      <w:r w:rsidR="00F81460" w:rsidRPr="000F384B">
        <w:rPr>
          <w:rFonts w:ascii="Times New Roman" w:hAnsi="Times New Roman" w:cs="Times New Roman"/>
          <w:sz w:val="28"/>
          <w:szCs w:val="28"/>
        </w:rPr>
        <w:t>Федеральным законом от 29.12.2012 № 273-ФЗ</w:t>
      </w:r>
      <w:r w:rsidR="007001C9" w:rsidRPr="000F384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F81460" w:rsidRPr="000F384B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7001C9" w:rsidRPr="000F384B">
        <w:rPr>
          <w:rFonts w:ascii="Times New Roman" w:hAnsi="Times New Roman" w:cs="Times New Roman"/>
          <w:sz w:val="28"/>
          <w:szCs w:val="28"/>
        </w:rPr>
        <w:t xml:space="preserve">», </w:t>
      </w:r>
      <w:r w:rsidR="00DB2F19" w:rsidRPr="000F384B">
        <w:rPr>
          <w:rFonts w:ascii="Times New Roman" w:hAnsi="Times New Roman" w:cs="Times New Roman"/>
          <w:sz w:val="28"/>
          <w:szCs w:val="28"/>
        </w:rPr>
        <w:t xml:space="preserve">ФГОС по специальности </w:t>
      </w:r>
      <w:r w:rsidRPr="000F384B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DB2F19" w:rsidRPr="000F384B" w:rsidRDefault="00DB2F19" w:rsidP="00DB2F19">
      <w:pPr>
        <w:spacing w:line="264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Настоящая Программа  определяет совокупност</w:t>
      </w:r>
      <w:r w:rsidR="00AF60EB" w:rsidRPr="000F384B">
        <w:rPr>
          <w:sz w:val="28"/>
          <w:szCs w:val="28"/>
        </w:rPr>
        <w:t>ь требований к государственной итоговой</w:t>
      </w:r>
      <w:r w:rsidRPr="000F384B">
        <w:rPr>
          <w:sz w:val="28"/>
          <w:szCs w:val="28"/>
        </w:rPr>
        <w:t xml:space="preserve"> аттестации по специальности </w:t>
      </w:r>
      <w:r w:rsidR="00AF60EB" w:rsidRPr="000F384B">
        <w:rPr>
          <w:sz w:val="28"/>
          <w:szCs w:val="28"/>
        </w:rPr>
        <w:t>36.02.01 Ветеринария</w:t>
      </w:r>
      <w:r w:rsidRPr="000F384B">
        <w:rPr>
          <w:sz w:val="28"/>
          <w:szCs w:val="28"/>
        </w:rPr>
        <w:t xml:space="preserve"> на 20</w:t>
      </w:r>
      <w:r w:rsidR="00AF60EB" w:rsidRPr="000F384B">
        <w:rPr>
          <w:sz w:val="28"/>
          <w:szCs w:val="28"/>
        </w:rPr>
        <w:t>15</w:t>
      </w:r>
      <w:r w:rsidRPr="000F384B">
        <w:rPr>
          <w:sz w:val="28"/>
          <w:szCs w:val="28"/>
        </w:rPr>
        <w:t>/</w:t>
      </w:r>
      <w:r w:rsidR="00AF60EB" w:rsidRPr="000F384B">
        <w:rPr>
          <w:sz w:val="28"/>
          <w:szCs w:val="28"/>
        </w:rPr>
        <w:t>2016</w:t>
      </w:r>
      <w:r w:rsidRPr="000F384B">
        <w:rPr>
          <w:sz w:val="28"/>
          <w:szCs w:val="28"/>
        </w:rPr>
        <w:t>учебный год.</w:t>
      </w:r>
    </w:p>
    <w:p w:rsidR="00DB2F19" w:rsidRPr="000F384B" w:rsidRDefault="00DB2F19" w:rsidP="00DB2F19">
      <w:pPr>
        <w:ind w:firstLine="567"/>
        <w:jc w:val="both"/>
        <w:rPr>
          <w:sz w:val="28"/>
          <w:szCs w:val="28"/>
        </w:rPr>
      </w:pPr>
    </w:p>
    <w:p w:rsidR="00DB2F19" w:rsidRPr="000F384B" w:rsidRDefault="00DB2F19" w:rsidP="00DB2F19">
      <w:pPr>
        <w:pStyle w:val="ConsPlu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1. Общие  положения</w:t>
      </w:r>
    </w:p>
    <w:p w:rsidR="00051229" w:rsidRPr="000F384B" w:rsidRDefault="00DB2F19" w:rsidP="00051229">
      <w:pPr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1.1. Целью государс</w:t>
      </w:r>
      <w:r w:rsidR="00AF60EB" w:rsidRPr="000F384B">
        <w:rPr>
          <w:sz w:val="28"/>
          <w:szCs w:val="28"/>
        </w:rPr>
        <w:t>твенной итоговой</w:t>
      </w:r>
      <w:r w:rsidRPr="000F384B">
        <w:rPr>
          <w:sz w:val="28"/>
          <w:szCs w:val="28"/>
        </w:rPr>
        <w:t xml:space="preserve"> аттестации</w:t>
      </w:r>
      <w:r w:rsidR="00AF60EB" w:rsidRPr="000F384B">
        <w:rPr>
          <w:sz w:val="28"/>
          <w:szCs w:val="28"/>
        </w:rPr>
        <w:t xml:space="preserve"> (ГИА)</w:t>
      </w:r>
      <w:r w:rsidRPr="000F384B">
        <w:rPr>
          <w:sz w:val="28"/>
          <w:szCs w:val="28"/>
        </w:rPr>
        <w:t xml:space="preserve"> является установление соответствия уровня и качества профессиональной подготовки выпускника по специальности </w:t>
      </w:r>
      <w:r w:rsidR="00AF60EB" w:rsidRPr="000F384B">
        <w:rPr>
          <w:sz w:val="28"/>
          <w:szCs w:val="28"/>
        </w:rPr>
        <w:t>36.02.01 Ветеринария</w:t>
      </w:r>
      <w:r w:rsidR="00051229" w:rsidRPr="000F384B">
        <w:rPr>
          <w:sz w:val="28"/>
          <w:szCs w:val="28"/>
        </w:rPr>
        <w:t xml:space="preserve"> </w:t>
      </w:r>
      <w:r w:rsidRPr="000F384B">
        <w:rPr>
          <w:sz w:val="28"/>
          <w:szCs w:val="28"/>
        </w:rPr>
        <w:t>требованиям федерального государственного образовательного стандарта среднего</w:t>
      </w:r>
      <w:r w:rsidR="00051229" w:rsidRPr="000F384B">
        <w:rPr>
          <w:sz w:val="28"/>
          <w:szCs w:val="28"/>
        </w:rPr>
        <w:t xml:space="preserve"> профессионального образования</w:t>
      </w:r>
      <w:r w:rsidRPr="000F384B">
        <w:rPr>
          <w:sz w:val="28"/>
          <w:szCs w:val="28"/>
        </w:rPr>
        <w:t xml:space="preserve">. </w:t>
      </w:r>
      <w:r w:rsidR="00051229" w:rsidRPr="000F384B">
        <w:rPr>
          <w:sz w:val="28"/>
          <w:szCs w:val="28"/>
        </w:rPr>
        <w:t>ГИА призвана</w:t>
      </w:r>
      <w:r w:rsidRPr="000F384B">
        <w:rPr>
          <w:sz w:val="28"/>
          <w:szCs w:val="28"/>
        </w:rPr>
        <w:t xml:space="preserve"> </w:t>
      </w:r>
      <w:r w:rsidR="00051229" w:rsidRPr="000F384B">
        <w:rPr>
          <w:sz w:val="28"/>
          <w:szCs w:val="28"/>
        </w:rPr>
        <w:t xml:space="preserve">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DB2F19" w:rsidRPr="000F384B" w:rsidRDefault="000F384B" w:rsidP="00051229">
      <w:pPr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1.2. </w:t>
      </w:r>
      <w:r w:rsidR="00DB2F19" w:rsidRPr="000F384B">
        <w:rPr>
          <w:sz w:val="28"/>
          <w:szCs w:val="28"/>
        </w:rPr>
        <w:t>Государствен</w:t>
      </w:r>
      <w:r w:rsidR="00AF60EB" w:rsidRPr="000F384B">
        <w:rPr>
          <w:sz w:val="28"/>
          <w:szCs w:val="28"/>
        </w:rPr>
        <w:t>ная итоговая</w:t>
      </w:r>
      <w:r w:rsidR="00DB2F19" w:rsidRPr="000F384B">
        <w:rPr>
          <w:sz w:val="28"/>
          <w:szCs w:val="28"/>
        </w:rPr>
        <w:t xml:space="preserve"> аттестация  является  частью оценки качества освоения основной профессиональной образовательной программы по специальности </w:t>
      </w:r>
      <w:r w:rsidR="00AF60EB" w:rsidRPr="000F384B">
        <w:rPr>
          <w:sz w:val="28"/>
          <w:szCs w:val="28"/>
        </w:rPr>
        <w:t>36.02.01 Ветеринария</w:t>
      </w:r>
      <w:r w:rsidR="00DB2F19" w:rsidRPr="000F384B">
        <w:rPr>
          <w:sz w:val="28"/>
          <w:szCs w:val="28"/>
        </w:rPr>
        <w:t xml:space="preserve"> и  является обязательной процедурой для выпускников очной форм</w:t>
      </w:r>
      <w:r w:rsidR="00AF60EB" w:rsidRPr="000F384B">
        <w:rPr>
          <w:sz w:val="28"/>
          <w:szCs w:val="28"/>
        </w:rPr>
        <w:t>ы</w:t>
      </w:r>
      <w:r w:rsidR="00DB2F19" w:rsidRPr="000F384B">
        <w:rPr>
          <w:sz w:val="28"/>
          <w:szCs w:val="28"/>
        </w:rPr>
        <w:t xml:space="preserve"> обучения, завершающих освоение основной профессиональной образовательной программы. </w:t>
      </w:r>
    </w:p>
    <w:p w:rsidR="00DB2F19" w:rsidRPr="000F384B" w:rsidRDefault="00DB2F19" w:rsidP="00DB2F19">
      <w:pPr>
        <w:pStyle w:val="ConsPlusNormal"/>
        <w:widowControl/>
        <w:tabs>
          <w:tab w:val="left" w:pos="851"/>
        </w:tabs>
        <w:spacing w:before="240" w:after="2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>1.3. К итоговым аттестационным испытаниям, вхо</w:t>
      </w:r>
      <w:r w:rsidR="00AF60EB" w:rsidRPr="000F384B">
        <w:rPr>
          <w:rFonts w:ascii="Times New Roman" w:hAnsi="Times New Roman" w:cs="Times New Roman"/>
          <w:sz w:val="28"/>
          <w:szCs w:val="28"/>
        </w:rPr>
        <w:t>дящим в состав государственной итоговой</w:t>
      </w:r>
      <w:r w:rsidRPr="000F384B">
        <w:rPr>
          <w:rFonts w:ascii="Times New Roman" w:hAnsi="Times New Roman" w:cs="Times New Roman"/>
          <w:sz w:val="28"/>
          <w:szCs w:val="28"/>
        </w:rPr>
        <w:t xml:space="preserve"> аттестации, допускаются обучающиеся, успешно завершившие в полном объеме освоение основной профессиональной образовательной программы по специальности </w:t>
      </w:r>
      <w:r w:rsidR="00AF60EB" w:rsidRPr="000F384B">
        <w:rPr>
          <w:rFonts w:ascii="Times New Roman" w:hAnsi="Times New Roman" w:cs="Times New Roman"/>
          <w:sz w:val="28"/>
          <w:szCs w:val="28"/>
        </w:rPr>
        <w:t>36.02.01 Ветеринария</w:t>
      </w:r>
      <w:r w:rsidRPr="000F384B">
        <w:rPr>
          <w:rFonts w:ascii="Times New Roman" w:hAnsi="Times New Roman" w:cs="Times New Roman"/>
          <w:sz w:val="28"/>
          <w:szCs w:val="28"/>
        </w:rPr>
        <w:t>.</w:t>
      </w:r>
    </w:p>
    <w:p w:rsidR="00DB2F19" w:rsidRPr="000F384B" w:rsidRDefault="00DB2F19" w:rsidP="00DB2F19">
      <w:pPr>
        <w:pStyle w:val="ConsPlusNormal"/>
        <w:widowControl/>
        <w:tabs>
          <w:tab w:val="left" w:pos="851"/>
        </w:tabs>
        <w:spacing w:before="240" w:after="2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 xml:space="preserve">1.4. Необходимым условием допуска к ГИА является представление документов, подтверждающих  освоение  выпускниками общих 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0C20E8" w:rsidRDefault="000C20E8" w:rsidP="00DB2F19">
      <w:pPr>
        <w:pStyle w:val="ConsPlusNormal"/>
        <w:widowControl/>
        <w:spacing w:before="360" w:after="24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E8" w:rsidRDefault="000C20E8" w:rsidP="00DB2F19">
      <w:pPr>
        <w:pStyle w:val="ConsPlusNormal"/>
        <w:widowControl/>
        <w:spacing w:before="360" w:after="24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F19" w:rsidRPr="000F384B" w:rsidRDefault="00DB2F19" w:rsidP="00DB2F19">
      <w:pPr>
        <w:pStyle w:val="ConsPlusNormal"/>
        <w:widowControl/>
        <w:spacing w:before="360" w:after="24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lastRenderedPageBreak/>
        <w:t>2. Услов</w:t>
      </w:r>
      <w:r w:rsidR="0092643D" w:rsidRPr="000F384B">
        <w:rPr>
          <w:rFonts w:ascii="Times New Roman" w:hAnsi="Times New Roman" w:cs="Times New Roman"/>
          <w:b/>
          <w:sz w:val="28"/>
          <w:szCs w:val="28"/>
        </w:rPr>
        <w:t>ия проведения  государственной итоговой</w:t>
      </w:r>
      <w:r w:rsidRPr="000F384B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DB2F19" w:rsidRPr="000F384B" w:rsidRDefault="00DB2F19" w:rsidP="00DB2F19">
      <w:pPr>
        <w:pStyle w:val="ConsPlusNormal"/>
        <w:widowControl/>
        <w:spacing w:after="24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2.1. Вид государственной итого</w:t>
      </w:r>
      <w:r w:rsidR="0092643D" w:rsidRPr="000F384B">
        <w:rPr>
          <w:rFonts w:ascii="Times New Roman" w:hAnsi="Times New Roman" w:cs="Times New Roman"/>
          <w:b/>
          <w:sz w:val="28"/>
          <w:szCs w:val="28"/>
        </w:rPr>
        <w:t>вой</w:t>
      </w:r>
      <w:r w:rsidRPr="000F384B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>Государственная итоговая  аттестация выпускников по программам СПО в соответствии с ФГОС</w:t>
      </w:r>
      <w:r w:rsidR="00051229" w:rsidRPr="000F384B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36.02.01 Ветеринария </w:t>
      </w:r>
      <w:r w:rsidR="00051229" w:rsidRPr="000F384B">
        <w:rPr>
          <w:rFonts w:ascii="Times New Roman" w:hAnsi="Times New Roman" w:cs="Times New Roman"/>
          <w:sz w:val="28"/>
          <w:szCs w:val="28"/>
        </w:rPr>
        <w:t xml:space="preserve">состоит из одного аттестационного испытания - </w:t>
      </w:r>
      <w:r w:rsidRPr="000F384B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(дипломной работы)</w:t>
      </w:r>
      <w:r w:rsidRPr="000F384B">
        <w:rPr>
          <w:rFonts w:ascii="Times New Roman" w:hAnsi="Times New Roman" w:cs="Times New Roman"/>
          <w:sz w:val="28"/>
          <w:szCs w:val="28"/>
        </w:rPr>
        <w:t>.</w:t>
      </w:r>
    </w:p>
    <w:p w:rsidR="00DB2F19" w:rsidRPr="000F384B" w:rsidRDefault="00DB2F19" w:rsidP="00DB2F19">
      <w:pPr>
        <w:pStyle w:val="ConsPlusNormal"/>
        <w:widowControl/>
        <w:spacing w:before="240" w:after="24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2.2. Объем времени на подготовку и проведение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специальности </w:t>
      </w:r>
      <w:r w:rsidR="0092643D" w:rsidRPr="000F384B">
        <w:rPr>
          <w:rFonts w:ascii="Times New Roman" w:hAnsi="Times New Roman" w:cs="Times New Roman"/>
          <w:sz w:val="28"/>
          <w:szCs w:val="28"/>
        </w:rPr>
        <w:t>36.02.01</w:t>
      </w:r>
      <w:r w:rsidRPr="000F384B">
        <w:rPr>
          <w:rFonts w:ascii="Times New Roman" w:hAnsi="Times New Roman" w:cs="Times New Roman"/>
          <w:sz w:val="28"/>
          <w:szCs w:val="28"/>
        </w:rPr>
        <w:t xml:space="preserve"> </w:t>
      </w:r>
      <w:r w:rsidR="0092643D" w:rsidRPr="000F384B">
        <w:rPr>
          <w:rFonts w:ascii="Times New Roman" w:hAnsi="Times New Roman" w:cs="Times New Roman"/>
          <w:sz w:val="28"/>
          <w:szCs w:val="28"/>
        </w:rPr>
        <w:t>Ветеринария</w:t>
      </w:r>
      <w:r w:rsidRPr="000F384B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  защиты ВКР  составляет 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6 </w:t>
      </w:r>
      <w:r w:rsidRPr="000F384B">
        <w:rPr>
          <w:rFonts w:ascii="Times New Roman" w:hAnsi="Times New Roman" w:cs="Times New Roman"/>
          <w:sz w:val="28"/>
          <w:szCs w:val="28"/>
        </w:rPr>
        <w:t xml:space="preserve"> недель (с «</w:t>
      </w:r>
      <w:r w:rsidR="0092643D" w:rsidRPr="000F384B">
        <w:rPr>
          <w:rFonts w:ascii="Times New Roman" w:hAnsi="Times New Roman" w:cs="Times New Roman"/>
          <w:sz w:val="28"/>
          <w:szCs w:val="28"/>
        </w:rPr>
        <w:t>16</w:t>
      </w:r>
      <w:r w:rsidRPr="000F384B">
        <w:rPr>
          <w:rFonts w:ascii="Times New Roman" w:hAnsi="Times New Roman" w:cs="Times New Roman"/>
          <w:sz w:val="28"/>
          <w:szCs w:val="28"/>
        </w:rPr>
        <w:t>»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мая</w:t>
      </w:r>
      <w:r w:rsidRPr="000F384B">
        <w:rPr>
          <w:rFonts w:ascii="Times New Roman" w:hAnsi="Times New Roman" w:cs="Times New Roman"/>
          <w:sz w:val="28"/>
          <w:szCs w:val="28"/>
        </w:rPr>
        <w:t xml:space="preserve"> по «</w:t>
      </w:r>
      <w:r w:rsidR="0092643D" w:rsidRPr="000F384B">
        <w:rPr>
          <w:rFonts w:ascii="Times New Roman" w:hAnsi="Times New Roman" w:cs="Times New Roman"/>
          <w:sz w:val="28"/>
          <w:szCs w:val="28"/>
        </w:rPr>
        <w:t>26</w:t>
      </w:r>
      <w:r w:rsidRPr="000F384B">
        <w:rPr>
          <w:rFonts w:ascii="Times New Roman" w:hAnsi="Times New Roman" w:cs="Times New Roman"/>
          <w:sz w:val="28"/>
          <w:szCs w:val="28"/>
        </w:rPr>
        <w:t>»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0F384B">
        <w:rPr>
          <w:rFonts w:ascii="Times New Roman" w:hAnsi="Times New Roman" w:cs="Times New Roman"/>
          <w:sz w:val="28"/>
          <w:szCs w:val="28"/>
        </w:rPr>
        <w:t xml:space="preserve"> 201</w:t>
      </w:r>
      <w:r w:rsidR="0092643D" w:rsidRPr="000F384B">
        <w:rPr>
          <w:rFonts w:ascii="Times New Roman" w:hAnsi="Times New Roman" w:cs="Times New Roman"/>
          <w:sz w:val="28"/>
          <w:szCs w:val="28"/>
        </w:rPr>
        <w:t>6</w:t>
      </w:r>
      <w:r w:rsidRPr="000F384B">
        <w:rPr>
          <w:rFonts w:ascii="Times New Roman" w:hAnsi="Times New Roman" w:cs="Times New Roman"/>
          <w:sz w:val="28"/>
          <w:szCs w:val="28"/>
        </w:rPr>
        <w:t>г.)</w:t>
      </w:r>
    </w:p>
    <w:p w:rsidR="00DB2F19" w:rsidRPr="000F384B" w:rsidRDefault="00DB2F19" w:rsidP="00DB2F19">
      <w:pPr>
        <w:pStyle w:val="ConsPlusNormal"/>
        <w:widowControl/>
        <w:spacing w:before="360" w:after="12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 xml:space="preserve">2.3. Сроки проведения  аттестационного испытания </w:t>
      </w:r>
    </w:p>
    <w:p w:rsidR="00DB2F19" w:rsidRPr="000F384B" w:rsidRDefault="00DB2F19" w:rsidP="000F384B">
      <w:pPr>
        <w:pStyle w:val="ConsPlusNormal"/>
        <w:widowControl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384B">
        <w:rPr>
          <w:rFonts w:ascii="Times New Roman" w:hAnsi="Times New Roman" w:cs="Times New Roman"/>
          <w:sz w:val="28"/>
          <w:szCs w:val="28"/>
        </w:rPr>
        <w:t>Сроки проведения  аттестационного испытания с «</w:t>
      </w:r>
      <w:r w:rsidR="0092643D" w:rsidRPr="000F384B">
        <w:rPr>
          <w:rFonts w:ascii="Times New Roman" w:hAnsi="Times New Roman" w:cs="Times New Roman"/>
          <w:sz w:val="28"/>
          <w:szCs w:val="28"/>
        </w:rPr>
        <w:t>13</w:t>
      </w:r>
      <w:r w:rsidRPr="000F384B">
        <w:rPr>
          <w:rFonts w:ascii="Times New Roman" w:hAnsi="Times New Roman" w:cs="Times New Roman"/>
          <w:sz w:val="28"/>
          <w:szCs w:val="28"/>
        </w:rPr>
        <w:t>»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F384B">
        <w:rPr>
          <w:rFonts w:ascii="Times New Roman" w:hAnsi="Times New Roman" w:cs="Times New Roman"/>
          <w:sz w:val="28"/>
          <w:szCs w:val="28"/>
        </w:rPr>
        <w:t xml:space="preserve"> 201</w:t>
      </w:r>
      <w:r w:rsidR="0092643D" w:rsidRPr="000F384B">
        <w:rPr>
          <w:rFonts w:ascii="Times New Roman" w:hAnsi="Times New Roman" w:cs="Times New Roman"/>
          <w:sz w:val="28"/>
          <w:szCs w:val="28"/>
        </w:rPr>
        <w:t>6</w:t>
      </w:r>
      <w:r w:rsidRPr="000F384B">
        <w:rPr>
          <w:rFonts w:ascii="Times New Roman" w:hAnsi="Times New Roman" w:cs="Times New Roman"/>
          <w:sz w:val="28"/>
          <w:szCs w:val="28"/>
        </w:rPr>
        <w:t>г. по «</w:t>
      </w:r>
      <w:r w:rsidR="0092643D" w:rsidRPr="000F384B">
        <w:rPr>
          <w:rFonts w:ascii="Times New Roman" w:hAnsi="Times New Roman" w:cs="Times New Roman"/>
          <w:sz w:val="28"/>
          <w:szCs w:val="28"/>
        </w:rPr>
        <w:t>26</w:t>
      </w:r>
      <w:r w:rsidRPr="000F384B">
        <w:rPr>
          <w:rFonts w:ascii="Times New Roman" w:hAnsi="Times New Roman" w:cs="Times New Roman"/>
          <w:sz w:val="28"/>
          <w:szCs w:val="28"/>
        </w:rPr>
        <w:t>»</w:t>
      </w:r>
      <w:r w:rsidR="0092643D" w:rsidRPr="000F384B">
        <w:rPr>
          <w:rFonts w:ascii="Times New Roman" w:hAnsi="Times New Roman" w:cs="Times New Roman"/>
          <w:sz w:val="28"/>
          <w:szCs w:val="28"/>
        </w:rPr>
        <w:t xml:space="preserve"> июня 2016</w:t>
      </w:r>
      <w:r w:rsidRPr="000F384B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DB2F19" w:rsidRPr="000F384B" w:rsidRDefault="00DB2F19" w:rsidP="00DB2F19">
      <w:pPr>
        <w:pStyle w:val="ConsPlusNormal"/>
        <w:widowControl/>
        <w:spacing w:before="360" w:after="12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3. Подготовка аттестационного испытания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3.1. Тематика дипломных работ определяется содержанием одного или нескольких профессиональных модулей.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Темы ежегодно разрабатываются преподавателями техникума, осуществляющими образовательный процесс по программам подготовки специалистов среднего звена, совместно с организациями, заинтересованными в разработке данных тем, обсуждаются на заседании цикловой (методической) комиссии и согласовываются с заместителем директора по УР. Выбор темы должен соответствовать следующим критериям: актуальности, практической значимости, новизны, исполнительского/управленческого  уровня, ресурсного обеспечения,  основным видам профессиональной деятельности.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Темы дипломных работ и руководители работ утверждаются  приказом директора техникума.</w:t>
      </w:r>
      <w:r w:rsidR="000C20E8">
        <w:rPr>
          <w:sz w:val="28"/>
          <w:szCs w:val="28"/>
        </w:rPr>
        <w:t>(Приложение 1)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Тема может быть предложена обучающимся при условии обоснования им целесообразности ее разработки.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lastRenderedPageBreak/>
        <w:t>Дипломная работа выполняется по данным за последние 3 года предприятия, на котором выпускник проходит преддипломную практику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3.2. Для подготовки дипломной работы обучающемуся назначается руководитель.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Темы дипломных работ с указанием руководителей закрепляются за обучающимися приказом по техникуму не позднее,  чем за 3 месяца до срока защиты.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Общее руководство и контроль за ходом выполнения дипломных работ осуществляют заместитель директора по УР и председатель ПЦК, за которой закреплена подготовка по этой специальности.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1.8. По завершении обучающимся выполнения дипломной работы руководитель подписывает ее и вместе с заданием и своим письменным отзывом (Приложение </w:t>
      </w:r>
      <w:r w:rsidR="000C20E8">
        <w:rPr>
          <w:sz w:val="28"/>
          <w:szCs w:val="28"/>
        </w:rPr>
        <w:t>3</w:t>
      </w:r>
      <w:r w:rsidRPr="000F384B">
        <w:rPr>
          <w:sz w:val="28"/>
          <w:szCs w:val="28"/>
        </w:rPr>
        <w:t>) передает  в учебную часть.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1.9. Дипломные работы могут выполняться обучающимися как в техникуме, так и на предприятии (организации).</w:t>
      </w:r>
    </w:p>
    <w:p w:rsidR="0092643D" w:rsidRPr="000F384B" w:rsidRDefault="0092643D" w:rsidP="000F384B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1.10.  Объем дипломной работы должен составлять:  минимальный   35-40 страниц печатного текста, максимальный -   50-60  страниц печатного текста.</w:t>
      </w:r>
    </w:p>
    <w:p w:rsidR="00DB2F19" w:rsidRDefault="00DB2F19" w:rsidP="00DB2F19">
      <w:pPr>
        <w:pStyle w:val="HTML"/>
        <w:spacing w:before="36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4. Руководство подготовкой и защитой ВКР</w:t>
      </w:r>
    </w:p>
    <w:p w:rsidR="000F384B" w:rsidRPr="000F384B" w:rsidRDefault="000F384B" w:rsidP="00DB2F19">
      <w:pPr>
        <w:pStyle w:val="HTML"/>
        <w:spacing w:before="36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3D" w:rsidRPr="000F384B" w:rsidRDefault="000F384B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92643D" w:rsidRPr="000F384B">
        <w:rPr>
          <w:sz w:val="28"/>
          <w:szCs w:val="28"/>
        </w:rPr>
        <w:t xml:space="preserve">Для подготовки дипломной работы обучающемуся назначается руководитель.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Основными функциями руководителя являются: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</w:t>
      </w:r>
      <w:r w:rsidRPr="000F384B">
        <w:rPr>
          <w:sz w:val="28"/>
          <w:szCs w:val="28"/>
        </w:rPr>
        <w:tab/>
        <w:t>разработка индивидуальных заданий;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</w:t>
      </w:r>
      <w:r w:rsidRPr="000F384B">
        <w:rPr>
          <w:sz w:val="28"/>
          <w:szCs w:val="28"/>
        </w:rPr>
        <w:tab/>
        <w:t>консультирование по вопросам содержания и последовательности выполнения дипломной работы;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</w:t>
      </w:r>
      <w:r w:rsidRPr="000F384B">
        <w:rPr>
          <w:sz w:val="28"/>
          <w:szCs w:val="28"/>
        </w:rPr>
        <w:tab/>
        <w:t>оказание помощи обучающемуся в подборе необходимой литературы;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</w:t>
      </w:r>
      <w:r w:rsidRPr="000F384B">
        <w:rPr>
          <w:sz w:val="28"/>
          <w:szCs w:val="28"/>
        </w:rPr>
        <w:tab/>
        <w:t xml:space="preserve">контроль хода выполнения дипломной работы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</w:t>
      </w:r>
      <w:r w:rsidRPr="000F384B">
        <w:rPr>
          <w:sz w:val="28"/>
          <w:szCs w:val="28"/>
        </w:rPr>
        <w:tab/>
        <w:t xml:space="preserve">подготовка письменного отзыва на дипломную работу </w:t>
      </w:r>
    </w:p>
    <w:p w:rsidR="0092643D" w:rsidRPr="000F384B" w:rsidRDefault="0092643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lastRenderedPageBreak/>
        <w:t>-   разработка показателей и  критериев сформированности ОК по специальности в ходе выполнения ВКР и отражение результатов в отзыве на ВКР.</w:t>
      </w:r>
    </w:p>
    <w:p w:rsidR="0092643D" w:rsidRPr="000F384B" w:rsidRDefault="000F384B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2643D" w:rsidRPr="000F384B">
        <w:rPr>
          <w:sz w:val="28"/>
          <w:szCs w:val="28"/>
        </w:rPr>
        <w:t xml:space="preserve">По утвержденным темам руководители дипломных работ разрабатывают индивидуальные задания (Приложение </w:t>
      </w:r>
      <w:r w:rsidR="000C20E8">
        <w:rPr>
          <w:sz w:val="28"/>
          <w:szCs w:val="28"/>
        </w:rPr>
        <w:t>2</w:t>
      </w:r>
      <w:r w:rsidR="0092643D" w:rsidRPr="000F384B">
        <w:rPr>
          <w:sz w:val="28"/>
          <w:szCs w:val="28"/>
        </w:rPr>
        <w:t>) для каждого обучающегося. Задания на дипломную работу рассматриваются на заседании цикловой (методической) комиссии, подписываются руководителем работы и утверждаются заместителем директора по УР. Задания выдаются обучающемуся не позднее, чем за две недели до начала преддипломной практики.</w:t>
      </w:r>
    </w:p>
    <w:p w:rsidR="0092643D" w:rsidRPr="000F384B" w:rsidRDefault="006A4F8D" w:rsidP="0092643D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4.3</w:t>
      </w:r>
      <w:r w:rsidR="0092643D" w:rsidRPr="000F384B">
        <w:rPr>
          <w:sz w:val="28"/>
          <w:szCs w:val="28"/>
        </w:rPr>
        <w:t>. В отдельных случаях допускается выполнение дипломной работы группой обучающихся. При этом индивидуальные задания выдаются каждому обучающемуся.</w:t>
      </w:r>
    </w:p>
    <w:p w:rsidR="0092643D" w:rsidRPr="000F384B" w:rsidRDefault="006A4F8D" w:rsidP="000F384B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4.4</w:t>
      </w:r>
      <w:r w:rsidR="0092643D" w:rsidRPr="000F384B">
        <w:rPr>
          <w:sz w:val="28"/>
          <w:szCs w:val="28"/>
        </w:rPr>
        <w:t>. Общее руководство и контроль за ходом выполнения дипломных работ</w:t>
      </w:r>
      <w:r w:rsidR="000C20E8">
        <w:rPr>
          <w:sz w:val="28"/>
          <w:szCs w:val="28"/>
        </w:rPr>
        <w:t xml:space="preserve"> (Приложение 4) </w:t>
      </w:r>
      <w:r w:rsidR="0092643D" w:rsidRPr="000F384B">
        <w:rPr>
          <w:sz w:val="28"/>
          <w:szCs w:val="28"/>
        </w:rPr>
        <w:t xml:space="preserve"> осуществляют заместитель директора по УР и председатель ПЦК, за которой закреплена подготовка по этой специальности.</w:t>
      </w:r>
    </w:p>
    <w:p w:rsidR="00DB2F19" w:rsidRPr="000F384B" w:rsidRDefault="00DB2F19" w:rsidP="00DB2F19">
      <w:pPr>
        <w:pStyle w:val="HTML"/>
        <w:spacing w:before="360" w:after="12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53"/>
      <w:r w:rsidRPr="000F384B">
        <w:rPr>
          <w:rFonts w:ascii="Times New Roman" w:hAnsi="Times New Roman" w:cs="Times New Roman"/>
          <w:sz w:val="28"/>
          <w:szCs w:val="28"/>
        </w:rPr>
        <w:tab/>
      </w:r>
      <w:r w:rsidR="001312FA" w:rsidRPr="000F384B">
        <w:rPr>
          <w:rFonts w:ascii="Times New Roman" w:hAnsi="Times New Roman" w:cs="Times New Roman"/>
          <w:b/>
          <w:sz w:val="28"/>
          <w:szCs w:val="28"/>
        </w:rPr>
        <w:t>5</w:t>
      </w:r>
      <w:r w:rsidRPr="000F384B">
        <w:rPr>
          <w:rFonts w:ascii="Times New Roman" w:hAnsi="Times New Roman" w:cs="Times New Roman"/>
          <w:b/>
          <w:sz w:val="28"/>
          <w:szCs w:val="28"/>
        </w:rPr>
        <w:t>. Защита выпускных квалификационных работ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 Защита дипломных работ проводится на открытых заседаниях государственной экзаменационной комиссии с участием не менее двух третей состава.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Сроки проведения защиты дипломных работ устанавливаются в соответствии с графиком учебного процесса и утверждаются директором.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К </w:t>
      </w:r>
      <w:r w:rsidR="000F384B">
        <w:rPr>
          <w:sz w:val="28"/>
          <w:szCs w:val="28"/>
        </w:rPr>
        <w:t xml:space="preserve"> </w:t>
      </w:r>
      <w:r w:rsidRPr="000F384B">
        <w:rPr>
          <w:sz w:val="28"/>
          <w:szCs w:val="28"/>
        </w:rPr>
        <w:t>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Состав государственной экзаменационной комиссий формируется директором техникума из числа педагогических и руководящих работников техникума, представителей предприятий, организаций - социальных партнеров и других специалистов по профилю подготовки выпускников. Количественный </w:t>
      </w:r>
      <w:r w:rsidRPr="000F384B">
        <w:rPr>
          <w:sz w:val="28"/>
          <w:szCs w:val="28"/>
        </w:rPr>
        <w:lastRenderedPageBreak/>
        <w:t>и качественный состав экзаменационной комиссии на конкретном аттестационном испытании должен обеспечить объективность и компетентность оценивания результатов аттестации по всем параметрам данного вида испытаний. Состав государственной экзаменационной комиссии утверждается директором техникума. Представитель работодателя обязательно входит в состав государственной экзаменационной комиссии.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На защите выпускник представляет доклад, сопровождающийся презентацией, в котором освещает вопросы и цель работы, полученные результаты, выводы и практические рекомендации. После доклада студент отвечает на вопросы. Как правило, выпускнику задаётся 3-5 вопросов и даётся время для ответа.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Процедура защиты включает: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 Объявление темы работы и представление секретарем ГЭК студента членам комиссии.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 Доклад студента с использованием наглядных материалов (компьютерной презентации).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 Ответы дипломанта на вопросы членов ГЭК; проведение дискуссии по содержанию работы.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- Выступление руководителя с отзывом на работу студента (в случае отсутствия руководителя на защите по уважительной причине отзыв должен быть заранее представлен в письменном виде секретарю ГЭК).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 Продолжительность защиты одной дипломной работы, как правило, не должна превышать 30 минут.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rPr>
          <w:sz w:val="28"/>
          <w:szCs w:val="28"/>
        </w:rPr>
      </w:pPr>
      <w:r w:rsidRPr="000F384B">
        <w:rPr>
          <w:sz w:val="28"/>
          <w:szCs w:val="28"/>
        </w:rPr>
        <w:t>Работа оценивается на «отлично», «хорошо», «удовлетворительно», «неудовлетворительно».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lastRenderedPageBreak/>
        <w:t>Итоговая оценка дипломной работы вносится в протокол заседания  государственной экзаменационной комиссии.</w:t>
      </w:r>
    </w:p>
    <w:p w:rsidR="004E5EC2" w:rsidRPr="000F384B" w:rsidRDefault="004E5EC2" w:rsidP="004E5EC2">
      <w:pPr>
        <w:pStyle w:val="22"/>
        <w:shd w:val="clear" w:color="auto" w:fill="auto"/>
        <w:spacing w:after="538"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По результатам государственной итоговой аттестации выпускника (защита дипломной работы) государственная экзаменационная комиссия принимает решение о присвоении ему квалификации по специальности и выдаче диплома государственного образца о среднем профессиональном образовании.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На заседание ГЭК представляются документы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1. Программа ГИА </w:t>
      </w:r>
    </w:p>
    <w:p w:rsidR="004E5EC2" w:rsidRPr="000F384B" w:rsidRDefault="004E5EC2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 xml:space="preserve">2. </w:t>
      </w:r>
      <w:r w:rsidR="000F384B" w:rsidRPr="000F384B">
        <w:rPr>
          <w:sz w:val="28"/>
          <w:szCs w:val="28"/>
        </w:rPr>
        <w:t>Методические указания по написанию и защите выпускной квалификационной работе</w:t>
      </w:r>
    </w:p>
    <w:p w:rsidR="000F384B" w:rsidRPr="000F384B" w:rsidRDefault="000F384B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3. Сводная ведомость успеваемости студентов группы за весь период обучения</w:t>
      </w:r>
    </w:p>
    <w:p w:rsidR="000F384B" w:rsidRPr="000F384B" w:rsidRDefault="000F384B" w:rsidP="004E5EC2">
      <w:pPr>
        <w:pStyle w:val="22"/>
        <w:shd w:val="clear" w:color="auto" w:fill="auto"/>
        <w:spacing w:line="413" w:lineRule="exact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4. Федеральные законы и нормативные акты</w:t>
      </w:r>
    </w:p>
    <w:p w:rsidR="000F384B" w:rsidRDefault="000F384B" w:rsidP="000F384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F384B" w:rsidRPr="000F384B" w:rsidRDefault="000F384B" w:rsidP="000F384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F384B">
        <w:rPr>
          <w:b/>
          <w:sz w:val="28"/>
          <w:szCs w:val="28"/>
        </w:rPr>
        <w:t xml:space="preserve"> Критерии оценки дипломной работы </w:t>
      </w:r>
    </w:p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t xml:space="preserve">2.3.1. Оценка </w:t>
      </w:r>
      <w:r w:rsidRPr="000F384B">
        <w:rPr>
          <w:i/>
          <w:sz w:val="28"/>
          <w:szCs w:val="28"/>
          <w:u w:val="single"/>
        </w:rPr>
        <w:t>содержания</w:t>
      </w:r>
      <w:r w:rsidRPr="000F384B">
        <w:rPr>
          <w:sz w:val="28"/>
          <w:szCs w:val="28"/>
          <w:u w:val="single"/>
        </w:rPr>
        <w:t xml:space="preserve"> и  </w:t>
      </w:r>
      <w:r w:rsidRPr="000F384B">
        <w:rPr>
          <w:i/>
          <w:sz w:val="28"/>
          <w:szCs w:val="28"/>
          <w:u w:val="single"/>
        </w:rPr>
        <w:t>результатов</w:t>
      </w:r>
      <w:r w:rsidRPr="000F384B">
        <w:rPr>
          <w:sz w:val="28"/>
          <w:szCs w:val="28"/>
          <w:u w:val="single"/>
        </w:rPr>
        <w:t xml:space="preserve">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Характеристика содержания и результатов работы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1. Сформулированная цель работы достигнута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 xml:space="preserve">в значительной степени. </w:t>
            </w:r>
          </w:p>
          <w:p w:rsidR="000F384B" w:rsidRPr="000F384B" w:rsidRDefault="000F384B" w:rsidP="00F0496E">
            <w:pPr>
              <w:ind w:firstLine="567"/>
              <w:rPr>
                <w:bCs/>
                <w:sz w:val="28"/>
                <w:szCs w:val="28"/>
              </w:rPr>
            </w:pPr>
            <w:r w:rsidRPr="000F384B">
              <w:rPr>
                <w:bCs/>
                <w:sz w:val="28"/>
                <w:szCs w:val="28"/>
              </w:rPr>
              <w:t xml:space="preserve">2. В процессе анализа литературы отобраны источники. 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sz w:val="28"/>
                <w:szCs w:val="28"/>
              </w:rPr>
              <w:t xml:space="preserve">3. Приведенный пример (ситуация) из практики позволяет проверить </w:t>
            </w:r>
            <w:r w:rsidRPr="000F384B">
              <w:rPr>
                <w:bCs/>
                <w:sz w:val="28"/>
                <w:szCs w:val="28"/>
                <w:u w:val="single"/>
              </w:rPr>
              <w:t xml:space="preserve">небольшую часть </w:t>
            </w:r>
            <w:r w:rsidRPr="000F384B">
              <w:rPr>
                <w:bCs/>
                <w:sz w:val="28"/>
                <w:szCs w:val="28"/>
              </w:rPr>
              <w:t xml:space="preserve">выводов, сделанных по результатам теоретического анализа; выводы по результатам анализа приведенной ситуации согласуются </w:t>
            </w:r>
            <w:r w:rsidRPr="000F384B">
              <w:rPr>
                <w:bCs/>
                <w:sz w:val="28"/>
                <w:szCs w:val="28"/>
                <w:u w:val="single"/>
              </w:rPr>
              <w:t>с небольшой частью</w:t>
            </w:r>
            <w:r w:rsidRPr="000F384B">
              <w:rPr>
                <w:bCs/>
                <w:sz w:val="28"/>
                <w:szCs w:val="28"/>
              </w:rPr>
              <w:t xml:space="preserve"> теоретических выводов и </w:t>
            </w:r>
            <w:r w:rsidRPr="000F384B">
              <w:rPr>
                <w:bCs/>
                <w:sz w:val="28"/>
                <w:szCs w:val="28"/>
                <w:u w:val="single"/>
              </w:rPr>
              <w:t>подтверждают</w:t>
            </w:r>
            <w:r w:rsidRPr="000F384B">
              <w:rPr>
                <w:bCs/>
                <w:sz w:val="28"/>
                <w:szCs w:val="28"/>
              </w:rPr>
              <w:t xml:space="preserve"> их.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sz w:val="28"/>
                <w:szCs w:val="28"/>
                <w:u w:val="single"/>
              </w:rPr>
            </w:pPr>
            <w:r w:rsidRPr="000F384B">
              <w:rPr>
                <w:bCs/>
                <w:sz w:val="28"/>
                <w:szCs w:val="28"/>
              </w:rPr>
              <w:t xml:space="preserve">1. Сформулированная цель работы достигнута </w:t>
            </w:r>
            <w:r w:rsidRPr="000F384B">
              <w:rPr>
                <w:bCs/>
                <w:sz w:val="28"/>
                <w:szCs w:val="28"/>
                <w:u w:val="single"/>
              </w:rPr>
              <w:t xml:space="preserve">почти полностью. </w:t>
            </w:r>
          </w:p>
          <w:p w:rsidR="000F384B" w:rsidRPr="000F384B" w:rsidRDefault="000F384B" w:rsidP="00F0496E">
            <w:pPr>
              <w:ind w:firstLine="567"/>
              <w:rPr>
                <w:bCs/>
                <w:sz w:val="28"/>
                <w:szCs w:val="28"/>
                <w:u w:val="single"/>
              </w:rPr>
            </w:pPr>
            <w:r w:rsidRPr="000F384B">
              <w:rPr>
                <w:bCs/>
                <w:sz w:val="28"/>
                <w:szCs w:val="28"/>
              </w:rPr>
              <w:t xml:space="preserve">2. Проведен отбор </w:t>
            </w:r>
            <w:r w:rsidRPr="000F384B">
              <w:rPr>
                <w:bCs/>
                <w:sz w:val="28"/>
                <w:szCs w:val="28"/>
                <w:u w:val="single"/>
              </w:rPr>
              <w:t>источников</w:t>
            </w:r>
            <w:r w:rsidRPr="000F384B">
              <w:rPr>
                <w:bCs/>
                <w:sz w:val="28"/>
                <w:szCs w:val="28"/>
              </w:rPr>
              <w:t xml:space="preserve"> и их </w:t>
            </w:r>
            <w:r w:rsidRPr="000F384B">
              <w:rPr>
                <w:bCs/>
                <w:sz w:val="28"/>
                <w:szCs w:val="28"/>
                <w:u w:val="single"/>
              </w:rPr>
              <w:t>детальный анализ.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sz w:val="28"/>
                <w:szCs w:val="28"/>
              </w:rPr>
              <w:t xml:space="preserve">3. Приведенный пример (ситуация) из практики позволяет проверить </w:t>
            </w:r>
            <w:r w:rsidRPr="000F384B">
              <w:rPr>
                <w:bCs/>
                <w:sz w:val="28"/>
                <w:szCs w:val="28"/>
                <w:u w:val="single"/>
              </w:rPr>
              <w:t>большинство</w:t>
            </w:r>
            <w:r w:rsidRPr="000F384B">
              <w:rPr>
                <w:bCs/>
                <w:sz w:val="28"/>
                <w:szCs w:val="28"/>
              </w:rPr>
              <w:t xml:space="preserve"> выводов, сделанных по результатам теоретического анализа; выводы по результатам анализа приведенной </w:t>
            </w:r>
            <w:r w:rsidRPr="000F384B">
              <w:rPr>
                <w:bCs/>
                <w:sz w:val="28"/>
                <w:szCs w:val="28"/>
              </w:rPr>
              <w:lastRenderedPageBreak/>
              <w:t xml:space="preserve">ситуации согласуются </w:t>
            </w:r>
            <w:r w:rsidRPr="000F384B">
              <w:rPr>
                <w:bCs/>
                <w:sz w:val="28"/>
                <w:szCs w:val="28"/>
                <w:u w:val="single"/>
              </w:rPr>
              <w:t>с большей частью</w:t>
            </w:r>
            <w:r w:rsidRPr="000F384B">
              <w:rPr>
                <w:bCs/>
                <w:sz w:val="28"/>
                <w:szCs w:val="28"/>
              </w:rPr>
              <w:t xml:space="preserve"> теоретических выводов, </w:t>
            </w:r>
            <w:r w:rsidRPr="000F384B">
              <w:rPr>
                <w:bCs/>
                <w:sz w:val="28"/>
                <w:szCs w:val="28"/>
                <w:u w:val="single"/>
              </w:rPr>
              <w:t>подтверждают</w:t>
            </w:r>
            <w:r w:rsidRPr="000F384B">
              <w:rPr>
                <w:bCs/>
                <w:sz w:val="28"/>
                <w:szCs w:val="28"/>
              </w:rPr>
              <w:t xml:space="preserve"> их.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lastRenderedPageBreak/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1. Сформулированная цель работы реализована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полностью.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2. Проведен отбор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источников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и их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детальный анализ.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3. Приведенный пример (ситуация) из практики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позволяет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проверить выводы, сделанные по результатам теоретического анализа; выводы по результатам анализа приведенной ситуации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согласуются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с теоретическими выводами,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подтверждают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их. 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</w:rPr>
      </w:pPr>
    </w:p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t xml:space="preserve">2.3.2. Соответствие </w:t>
      </w:r>
      <w:r w:rsidRPr="000F384B">
        <w:rPr>
          <w:i/>
          <w:sz w:val="28"/>
          <w:szCs w:val="28"/>
          <w:u w:val="single"/>
        </w:rPr>
        <w:t>содержания</w:t>
      </w:r>
      <w:r w:rsidRPr="000F384B">
        <w:rPr>
          <w:sz w:val="28"/>
          <w:szCs w:val="28"/>
          <w:u w:val="single"/>
        </w:rPr>
        <w:t xml:space="preserve"> работы заявленной теме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Характеристика 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Содержание работы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частично соответствует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заявленной теме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Содержание работы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почти полностью соответствует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заявленной теме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Содержание работы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полностью соответствует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заявленной теме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t xml:space="preserve">2.3.3. Оценка </w:t>
      </w:r>
      <w:r w:rsidRPr="000F384B">
        <w:rPr>
          <w:i/>
          <w:sz w:val="28"/>
          <w:szCs w:val="28"/>
          <w:u w:val="single"/>
        </w:rPr>
        <w:t xml:space="preserve">методологических характеристик </w:t>
      </w:r>
      <w:r w:rsidRPr="000F384B">
        <w:rPr>
          <w:sz w:val="28"/>
          <w:szCs w:val="28"/>
          <w:u w:val="single"/>
        </w:rPr>
        <w:t>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Требования к методологическим характеристикам работы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Во введении: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3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основном 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практическая актуальность темы для данной организации (ситуации) и соответствующим образом сформулирована проблема.</w:t>
            </w:r>
          </w:p>
          <w:p w:rsidR="000F384B" w:rsidRPr="000F384B" w:rsidRDefault="000F384B" w:rsidP="000F384B">
            <w:pPr>
              <w:numPr>
                <w:ilvl w:val="0"/>
                <w:numId w:val="3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Цель исследования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фиксирует ожидаемые результаты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работы,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адекватна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теме и предмету.</w:t>
            </w:r>
          </w:p>
          <w:p w:rsidR="000F384B" w:rsidRPr="000F384B" w:rsidRDefault="000F384B" w:rsidP="000F384B">
            <w:pPr>
              <w:numPr>
                <w:ilvl w:val="0"/>
                <w:numId w:val="3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Последовательность поставленных задач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целом позволяет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достичь цели; структура работы (оглавление)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целом адекватна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поставленным задачам.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 заключении: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4"/>
              </w:numPr>
              <w:tabs>
                <w:tab w:val="num" w:pos="317"/>
              </w:tabs>
              <w:ind w:left="0"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Результаты работы сформулированы как управленческие решения, позволяющие решить 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проблему.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lastRenderedPageBreak/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Во введении: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практическая актуальность темы для данной организации (ситуации), на основе анализа степени разработанности вопроса в литературе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основном 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теоретическая актуальность темы и соответствующим образом сформулирована проблема.</w:t>
            </w:r>
          </w:p>
          <w:p w:rsidR="000F384B" w:rsidRPr="000F384B" w:rsidRDefault="000F384B" w:rsidP="000F384B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Цель исследования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фиксирует ожидаемые результаты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работы, адекватна теме и предмету.</w:t>
            </w:r>
          </w:p>
          <w:p w:rsidR="000F384B" w:rsidRPr="000F384B" w:rsidRDefault="000F384B" w:rsidP="000F384B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Последовательность поставленных задач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основном позволяет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достичь цели; структура работы (оглавление)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в основном адекватна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поставленным задачам.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 заключении: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6"/>
              </w:numPr>
              <w:tabs>
                <w:tab w:val="num" w:pos="317"/>
              </w:tabs>
              <w:ind w:left="0"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В выводах представлены как некоторые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результаты теоретического характера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, так и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управленческие решения.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Во введении: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7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практическая актуальность темы для данной организации (ситуации), на основе анализа степени разработанности вопроса в литературе аргументированно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обоснована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теоретическая актуальность темы и соответствующим образом сформулирована проблема.</w:t>
            </w:r>
          </w:p>
          <w:p w:rsidR="000F384B" w:rsidRPr="000F384B" w:rsidRDefault="000F384B" w:rsidP="000F384B">
            <w:pPr>
              <w:numPr>
                <w:ilvl w:val="0"/>
                <w:numId w:val="7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Цель исследования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фиксирует ожидаемые результаты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работы, адекватна теме и предмету.</w:t>
            </w:r>
          </w:p>
          <w:p w:rsidR="000F384B" w:rsidRPr="000F384B" w:rsidRDefault="000F384B" w:rsidP="000F384B">
            <w:pPr>
              <w:numPr>
                <w:ilvl w:val="0"/>
                <w:numId w:val="7"/>
              </w:numPr>
              <w:tabs>
                <w:tab w:val="num" w:pos="317"/>
              </w:tabs>
              <w:ind w:left="0"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Последовательность поставленных задач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позволяет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достичь цели рациональным способом; структура работы (оглавление)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полностью адекватна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поставленным задачам.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i/>
                <w:iCs/>
                <w:color w:val="000000"/>
                <w:kern w:val="24"/>
                <w:sz w:val="28"/>
                <w:szCs w:val="28"/>
              </w:rPr>
              <w:t>В заключении: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F384B" w:rsidRPr="000F384B" w:rsidRDefault="000F384B" w:rsidP="000F384B">
            <w:pPr>
              <w:numPr>
                <w:ilvl w:val="0"/>
                <w:numId w:val="8"/>
              </w:numPr>
              <w:tabs>
                <w:tab w:val="num" w:pos="317"/>
              </w:tabs>
              <w:ind w:left="0"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В выводах полностью представлены как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результаты теоретического характера</w:t>
            </w: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 xml:space="preserve">, так и </w:t>
            </w:r>
            <w:r w:rsidRPr="000F384B">
              <w:rPr>
                <w:bCs/>
                <w:color w:val="000000"/>
                <w:kern w:val="24"/>
                <w:sz w:val="28"/>
                <w:szCs w:val="28"/>
                <w:u w:val="single"/>
              </w:rPr>
              <w:t>управленческие решения.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</w:rPr>
      </w:pPr>
    </w:p>
    <w:p w:rsidR="002D563E" w:rsidRDefault="002D563E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2D563E" w:rsidRDefault="002D563E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2D563E" w:rsidRDefault="002D563E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0F384B" w:rsidRDefault="000F384B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lastRenderedPageBreak/>
        <w:t xml:space="preserve">2.3.4. Оценка </w:t>
      </w:r>
      <w:r w:rsidRPr="000F384B">
        <w:rPr>
          <w:i/>
          <w:sz w:val="28"/>
          <w:szCs w:val="28"/>
          <w:u w:val="single"/>
        </w:rPr>
        <w:t xml:space="preserve">доклада (открытой защиты) </w:t>
      </w:r>
      <w:r w:rsidRPr="000F384B">
        <w:rPr>
          <w:sz w:val="28"/>
          <w:szCs w:val="28"/>
          <w:u w:val="single"/>
        </w:rPr>
        <w:t>ВКР</w:t>
      </w:r>
    </w:p>
    <w:p w:rsidR="002D563E" w:rsidRDefault="002D563E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2D563E" w:rsidRPr="000F384B" w:rsidRDefault="002D563E" w:rsidP="000F384B">
      <w:pPr>
        <w:spacing w:line="360" w:lineRule="auto"/>
        <w:ind w:firstLine="567"/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Характеристика 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1. Упрощенное изложение материала.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2. Достаточное знание и понимание основной  сущности темы выпускной квалификационной работы.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3. Проявление невысокого уровня специальной подготовки, умение применять их к решению практических задач с затруднениями.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4. Ответы на вопросы упрощенные, по наводящим вопросам.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5. Наличие электронной презентации.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1. Связанное и обоснованное, грамотное изложение материала.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2. Знание и понимание сущности темы выпускной квалификационной работы.</w:t>
            </w:r>
          </w:p>
          <w:p w:rsidR="000F384B" w:rsidRPr="000F384B" w:rsidRDefault="000F384B" w:rsidP="00F0496E">
            <w:pPr>
              <w:ind w:firstLine="567"/>
              <w:rPr>
                <w:i/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3. Проявление  хорошего уровня специальной подготовки, умения применять полученные знания к решению практических задач</w:t>
            </w:r>
            <w:r w:rsidRPr="000F384B">
              <w:rPr>
                <w:i/>
                <w:sz w:val="28"/>
                <w:szCs w:val="28"/>
              </w:rPr>
              <w:t>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4. В основном правильные ответы на вопросы.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5. Наличие электронной презентации.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1. Последовательное, связанное, обоснованное и уверенное,  грамотное изложение материала.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2. Детальное знание и понимание сущности темы выпускной квалификационной работы.</w:t>
            </w:r>
          </w:p>
          <w:p w:rsidR="000F384B" w:rsidRPr="000F384B" w:rsidRDefault="000F384B" w:rsidP="00F0496E">
            <w:pPr>
              <w:ind w:firstLine="567"/>
              <w:rPr>
                <w:bCs/>
                <w:color w:val="000000"/>
                <w:kern w:val="24"/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3. Проявление высокого уровня специальной подготовки, умения применять полученные знания к решению практических задач.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4. Четкие, аргументированные, безошибочные ответы на вопросы.</w:t>
            </w:r>
          </w:p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bCs/>
                <w:color w:val="000000"/>
                <w:kern w:val="24"/>
                <w:sz w:val="28"/>
                <w:szCs w:val="28"/>
              </w:rPr>
              <w:t>5. Наличие электронной презентации.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jc w:val="center"/>
        <w:rPr>
          <w:color w:val="FF0000"/>
          <w:sz w:val="28"/>
          <w:szCs w:val="28"/>
          <w:u w:val="single"/>
        </w:rPr>
      </w:pPr>
    </w:p>
    <w:p w:rsidR="002D563E" w:rsidRDefault="002D563E" w:rsidP="000F384B">
      <w:pPr>
        <w:spacing w:line="360" w:lineRule="auto"/>
        <w:ind w:firstLine="567"/>
        <w:rPr>
          <w:sz w:val="28"/>
          <w:szCs w:val="28"/>
          <w:u w:val="single"/>
        </w:rPr>
      </w:pPr>
    </w:p>
    <w:p w:rsidR="002D563E" w:rsidRDefault="002D563E" w:rsidP="000F384B">
      <w:pPr>
        <w:spacing w:line="360" w:lineRule="auto"/>
        <w:ind w:firstLine="567"/>
        <w:rPr>
          <w:sz w:val="28"/>
          <w:szCs w:val="28"/>
          <w:u w:val="single"/>
        </w:rPr>
      </w:pPr>
    </w:p>
    <w:p w:rsidR="002D563E" w:rsidRDefault="002D563E" w:rsidP="000F384B">
      <w:pPr>
        <w:spacing w:line="360" w:lineRule="auto"/>
        <w:ind w:firstLine="567"/>
        <w:rPr>
          <w:sz w:val="28"/>
          <w:szCs w:val="28"/>
          <w:u w:val="single"/>
        </w:rPr>
      </w:pPr>
    </w:p>
    <w:p w:rsidR="002D563E" w:rsidRDefault="002D563E" w:rsidP="000F384B">
      <w:pPr>
        <w:spacing w:line="360" w:lineRule="auto"/>
        <w:ind w:firstLine="567"/>
        <w:rPr>
          <w:sz w:val="28"/>
          <w:szCs w:val="28"/>
          <w:u w:val="single"/>
        </w:rPr>
      </w:pPr>
    </w:p>
    <w:p w:rsidR="002D563E" w:rsidRDefault="002D563E" w:rsidP="000F384B">
      <w:pPr>
        <w:spacing w:line="360" w:lineRule="auto"/>
        <w:ind w:firstLine="567"/>
        <w:rPr>
          <w:sz w:val="28"/>
          <w:szCs w:val="28"/>
          <w:u w:val="single"/>
        </w:rPr>
      </w:pPr>
    </w:p>
    <w:p w:rsidR="000F384B" w:rsidRPr="000F384B" w:rsidRDefault="000F384B" w:rsidP="000F384B">
      <w:pPr>
        <w:spacing w:line="360" w:lineRule="auto"/>
        <w:ind w:firstLine="567"/>
        <w:rPr>
          <w:sz w:val="28"/>
          <w:szCs w:val="28"/>
          <w:u w:val="single"/>
        </w:rPr>
      </w:pPr>
      <w:r w:rsidRPr="000F384B">
        <w:rPr>
          <w:sz w:val="28"/>
          <w:szCs w:val="28"/>
          <w:u w:val="single"/>
        </w:rPr>
        <w:lastRenderedPageBreak/>
        <w:t>2.3.</w:t>
      </w:r>
      <w:r>
        <w:rPr>
          <w:sz w:val="28"/>
          <w:szCs w:val="28"/>
          <w:u w:val="single"/>
        </w:rPr>
        <w:t>5</w:t>
      </w:r>
      <w:r w:rsidRPr="000F384B">
        <w:rPr>
          <w:sz w:val="28"/>
          <w:szCs w:val="28"/>
          <w:u w:val="single"/>
        </w:rPr>
        <w:t xml:space="preserve">. Оценка сформированности ОК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6662"/>
      </w:tblGrid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0F384B">
              <w:rPr>
                <w:b/>
                <w:sz w:val="28"/>
                <w:szCs w:val="28"/>
              </w:rPr>
              <w:t xml:space="preserve">Характеристика  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Допустимый уровень</w:t>
            </w:r>
          </w:p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 xml:space="preserve">В процессе выполнения ВКР обучающийся демонстрирует </w:t>
            </w:r>
            <w:r w:rsidRPr="000F384B">
              <w:rPr>
                <w:b/>
                <w:sz w:val="28"/>
                <w:szCs w:val="28"/>
              </w:rPr>
              <w:t>минимальный</w:t>
            </w:r>
            <w:r w:rsidRPr="000F384B">
              <w:rPr>
                <w:sz w:val="28"/>
                <w:szCs w:val="28"/>
              </w:rPr>
              <w:t xml:space="preserve"> уровень владения 60%  ОК ФГОС по специальности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Оптимальный</w:t>
            </w:r>
          </w:p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уровень</w:t>
            </w:r>
          </w:p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4 (хорошо)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В процессе выполнения ВКР обучающийся демонстрирует уровень владения 70% -80% ОК ФГОС по специальности</w:t>
            </w:r>
          </w:p>
        </w:tc>
      </w:tr>
      <w:tr w:rsidR="000F384B" w:rsidRPr="000F384B" w:rsidTr="00F049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Высокий уровень</w:t>
            </w:r>
          </w:p>
          <w:p w:rsidR="000F384B" w:rsidRPr="000F384B" w:rsidRDefault="000F384B" w:rsidP="00F0496E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0F384B">
              <w:rPr>
                <w:i/>
                <w:sz w:val="28"/>
                <w:szCs w:val="28"/>
              </w:rPr>
              <w:t>5 (отлично)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B" w:rsidRPr="000F384B" w:rsidRDefault="000F384B" w:rsidP="00F0496E">
            <w:pPr>
              <w:ind w:firstLine="567"/>
              <w:rPr>
                <w:sz w:val="28"/>
                <w:szCs w:val="28"/>
              </w:rPr>
            </w:pPr>
            <w:r w:rsidRPr="000F384B">
              <w:rPr>
                <w:sz w:val="28"/>
                <w:szCs w:val="28"/>
              </w:rPr>
              <w:t>В процессе выполнения ВКР обучающийся демонстрирует сформированность всех ОК ФГОС по специальности</w:t>
            </w:r>
          </w:p>
        </w:tc>
      </w:tr>
    </w:tbl>
    <w:p w:rsidR="000F384B" w:rsidRPr="000F384B" w:rsidRDefault="000F384B" w:rsidP="000F384B">
      <w:pPr>
        <w:spacing w:line="360" w:lineRule="auto"/>
        <w:ind w:firstLine="567"/>
        <w:rPr>
          <w:sz w:val="28"/>
          <w:szCs w:val="28"/>
        </w:rPr>
      </w:pPr>
    </w:p>
    <w:p w:rsidR="000F384B" w:rsidRPr="000F384B" w:rsidRDefault="000F384B" w:rsidP="000F384B">
      <w:pPr>
        <w:spacing w:line="360" w:lineRule="auto"/>
        <w:ind w:firstLine="567"/>
        <w:jc w:val="both"/>
        <w:rPr>
          <w:sz w:val="28"/>
          <w:szCs w:val="28"/>
        </w:rPr>
      </w:pPr>
      <w:r w:rsidRPr="000F384B">
        <w:rPr>
          <w:sz w:val="28"/>
          <w:szCs w:val="28"/>
        </w:rPr>
        <w:t>2.4. Итоговая оценка по ВКР выставляется членами ГЭК в соответствии с критериями, с учетом оценки руководителя на основе заполнения итоговой таблицы.</w:t>
      </w:r>
    </w:p>
    <w:p w:rsidR="004E5EC2" w:rsidRDefault="004E5EC2" w:rsidP="00E43382">
      <w:pPr>
        <w:pStyle w:val="22"/>
        <w:shd w:val="clear" w:color="auto" w:fill="auto"/>
        <w:spacing w:line="413" w:lineRule="exact"/>
        <w:ind w:firstLine="0"/>
        <w:jc w:val="both"/>
        <w:rPr>
          <w:sz w:val="28"/>
          <w:szCs w:val="28"/>
        </w:rPr>
      </w:pPr>
    </w:p>
    <w:p w:rsidR="00E43382" w:rsidRPr="00AC417D" w:rsidRDefault="00E43382" w:rsidP="00E433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AC417D">
        <w:rPr>
          <w:b/>
          <w:sz w:val="24"/>
          <w:szCs w:val="24"/>
        </w:rPr>
        <w:t xml:space="preserve">ИТОГОВАЯ ТАБЛИЦА ОЦЕНКИ </w:t>
      </w:r>
      <w:r>
        <w:rPr>
          <w:b/>
          <w:sz w:val="24"/>
          <w:szCs w:val="24"/>
        </w:rPr>
        <w:t xml:space="preserve"> </w:t>
      </w:r>
      <w:r w:rsidRPr="00AC417D">
        <w:rPr>
          <w:b/>
          <w:sz w:val="24"/>
          <w:szCs w:val="24"/>
        </w:rPr>
        <w:t xml:space="preserve">дипломной работы </w:t>
      </w:r>
    </w:p>
    <w:p w:rsidR="00E43382" w:rsidRPr="00AC417D" w:rsidRDefault="00E43382" w:rsidP="00E43382">
      <w:pPr>
        <w:spacing w:line="360" w:lineRule="auto"/>
        <w:ind w:firstLine="720"/>
        <w:rPr>
          <w:b/>
          <w:sz w:val="24"/>
          <w:szCs w:val="24"/>
        </w:rPr>
      </w:pPr>
      <w:r w:rsidRPr="00AC417D">
        <w:rPr>
          <w:b/>
          <w:sz w:val="24"/>
          <w:szCs w:val="24"/>
        </w:rPr>
        <w:t>ФИО обучающегося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701"/>
        <w:gridCol w:w="1383"/>
      </w:tblGrid>
      <w:tr w:rsidR="00E43382" w:rsidRPr="00AC417D" w:rsidTr="00F0496E">
        <w:tc>
          <w:tcPr>
            <w:tcW w:w="4928" w:type="dxa"/>
            <w:vMerge w:val="restart"/>
          </w:tcPr>
          <w:p w:rsidR="00E43382" w:rsidRPr="00AC417D" w:rsidRDefault="00E43382" w:rsidP="00F0496E">
            <w:pPr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643" w:type="dxa"/>
            <w:gridSpan w:val="3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E43382" w:rsidRPr="00AC417D" w:rsidTr="00F0496E">
        <w:tc>
          <w:tcPr>
            <w:tcW w:w="4928" w:type="dxa"/>
            <w:vMerge/>
          </w:tcPr>
          <w:p w:rsidR="00E43382" w:rsidRPr="00AC417D" w:rsidRDefault="00E43382" w:rsidP="00F049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ФИО</w:t>
            </w:r>
          </w:p>
        </w:tc>
      </w:tr>
      <w:tr w:rsidR="00E43382" w:rsidRPr="00AC417D" w:rsidTr="00F0496E">
        <w:tc>
          <w:tcPr>
            <w:tcW w:w="4928" w:type="dxa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1. Оценка </w:t>
            </w:r>
            <w:r w:rsidRPr="00AC417D">
              <w:rPr>
                <w:i/>
                <w:sz w:val="24"/>
                <w:szCs w:val="24"/>
              </w:rPr>
              <w:t>содержания</w:t>
            </w:r>
            <w:r w:rsidRPr="00AC417D">
              <w:rPr>
                <w:sz w:val="24"/>
                <w:szCs w:val="24"/>
              </w:rPr>
              <w:t xml:space="preserve"> и  </w:t>
            </w:r>
            <w:r w:rsidRPr="00AC417D">
              <w:rPr>
                <w:i/>
                <w:sz w:val="24"/>
                <w:szCs w:val="24"/>
              </w:rPr>
              <w:t>результатов</w:t>
            </w:r>
            <w:r w:rsidRPr="00AC417D">
              <w:rPr>
                <w:sz w:val="24"/>
                <w:szCs w:val="24"/>
              </w:rPr>
              <w:t xml:space="preserve"> работы, полученных автором дипломной работы (проекта</w:t>
            </w:r>
          </w:p>
        </w:tc>
        <w:tc>
          <w:tcPr>
            <w:tcW w:w="1559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  <w:vAlign w:val="center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2. Соответствие </w:t>
            </w:r>
            <w:r w:rsidRPr="00AC417D">
              <w:rPr>
                <w:i/>
                <w:sz w:val="24"/>
                <w:szCs w:val="24"/>
              </w:rPr>
              <w:t>содержания</w:t>
            </w:r>
            <w:r w:rsidRPr="00AC417D">
              <w:rPr>
                <w:sz w:val="24"/>
                <w:szCs w:val="24"/>
              </w:rPr>
              <w:t xml:space="preserve"> работы заявленной теме дипломной работы (проекта)</w:t>
            </w:r>
          </w:p>
        </w:tc>
        <w:tc>
          <w:tcPr>
            <w:tcW w:w="1559" w:type="dxa"/>
            <w:vAlign w:val="center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  <w:vAlign w:val="center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3. Оценка </w:t>
            </w:r>
            <w:r w:rsidRPr="00AC417D">
              <w:rPr>
                <w:i/>
                <w:sz w:val="24"/>
                <w:szCs w:val="24"/>
              </w:rPr>
              <w:t xml:space="preserve">методологических характеристик </w:t>
            </w:r>
            <w:r w:rsidRPr="00AC417D">
              <w:rPr>
                <w:sz w:val="24"/>
                <w:szCs w:val="24"/>
              </w:rPr>
              <w:t>дипломной работы (проекта)</w:t>
            </w:r>
          </w:p>
        </w:tc>
        <w:tc>
          <w:tcPr>
            <w:tcW w:w="1559" w:type="dxa"/>
            <w:vAlign w:val="center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  <w:vAlign w:val="center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4. Оценка </w:t>
            </w:r>
            <w:r w:rsidRPr="00AC417D">
              <w:rPr>
                <w:i/>
                <w:sz w:val="24"/>
                <w:szCs w:val="24"/>
              </w:rPr>
              <w:t xml:space="preserve">оформления  </w:t>
            </w:r>
            <w:r w:rsidRPr="00AC417D">
              <w:rPr>
                <w:sz w:val="24"/>
                <w:szCs w:val="24"/>
              </w:rPr>
              <w:t>дипломной работы (проекта)</w:t>
            </w:r>
          </w:p>
        </w:tc>
        <w:tc>
          <w:tcPr>
            <w:tcW w:w="1559" w:type="dxa"/>
            <w:vAlign w:val="center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  <w:vAlign w:val="center"/>
          </w:tcPr>
          <w:p w:rsidR="00E43382" w:rsidRPr="00AC417D" w:rsidRDefault="00E43382" w:rsidP="00F0496E">
            <w:pPr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 xml:space="preserve">5. Оценка </w:t>
            </w:r>
            <w:r w:rsidRPr="00AC417D">
              <w:rPr>
                <w:i/>
                <w:sz w:val="24"/>
                <w:szCs w:val="24"/>
              </w:rPr>
              <w:t xml:space="preserve">доклада (открытой защиты) </w:t>
            </w:r>
          </w:p>
        </w:tc>
        <w:tc>
          <w:tcPr>
            <w:tcW w:w="1559" w:type="dxa"/>
            <w:vAlign w:val="center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</w:tcPr>
          <w:p w:rsidR="00E43382" w:rsidRPr="00AC417D" w:rsidRDefault="00E43382" w:rsidP="00F0496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17D">
              <w:rPr>
                <w:sz w:val="24"/>
                <w:szCs w:val="24"/>
              </w:rPr>
              <w:t>6.Сформированность ОК</w:t>
            </w:r>
          </w:p>
        </w:tc>
        <w:tc>
          <w:tcPr>
            <w:tcW w:w="1559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559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3382" w:rsidRPr="00AC417D" w:rsidTr="00F0496E">
        <w:tc>
          <w:tcPr>
            <w:tcW w:w="4928" w:type="dxa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417D">
              <w:rPr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4643" w:type="dxa"/>
            <w:gridSpan w:val="3"/>
          </w:tcPr>
          <w:p w:rsidR="00E43382" w:rsidRPr="00AC417D" w:rsidRDefault="00E43382" w:rsidP="00F049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3382" w:rsidRDefault="00E43382" w:rsidP="00E43382">
      <w:pPr>
        <w:pStyle w:val="a5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E43382" w:rsidRPr="000F384B" w:rsidRDefault="00E43382" w:rsidP="00E43382">
      <w:pPr>
        <w:pStyle w:val="22"/>
        <w:shd w:val="clear" w:color="auto" w:fill="auto"/>
        <w:spacing w:line="413" w:lineRule="exact"/>
        <w:ind w:firstLine="0"/>
        <w:jc w:val="both"/>
        <w:rPr>
          <w:sz w:val="28"/>
          <w:szCs w:val="28"/>
        </w:rPr>
        <w:sectPr w:rsidR="00E43382" w:rsidRPr="000F384B" w:rsidSect="000F384B">
          <w:type w:val="continuous"/>
          <w:pgSz w:w="11900" w:h="16840"/>
          <w:pgMar w:top="1701" w:right="1134" w:bottom="851" w:left="1134" w:header="0" w:footer="3" w:gutter="0"/>
          <w:cols w:space="720"/>
          <w:noEndnote/>
          <w:docGrid w:linePitch="435"/>
        </w:sectPr>
      </w:pPr>
    </w:p>
    <w:bookmarkEnd w:id="0"/>
    <w:p w:rsidR="007001C9" w:rsidRPr="000F384B" w:rsidRDefault="007001C9" w:rsidP="00E43382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84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C6F3C" w:rsidRPr="000F384B">
        <w:rPr>
          <w:rFonts w:ascii="Times New Roman" w:hAnsi="Times New Roman" w:cs="Times New Roman"/>
          <w:i/>
          <w:sz w:val="28"/>
          <w:szCs w:val="28"/>
        </w:rPr>
        <w:t>1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 xml:space="preserve">по специальности   </w:t>
      </w:r>
      <w:r w:rsidR="00E43382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DB2F19" w:rsidRPr="000F384B" w:rsidRDefault="00DB2F19" w:rsidP="00DB2F19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F19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>Сравнительные методы лечебно-профилактических мероприятий при паразитарных заболеваниях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>Современные методы профилактики и лечения животных с заболеваниями преджелудков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>Общие сведения о болезнях конечностей и современные методы терапии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>Исследование и лечение животных при асептических и гнойных заболеваниях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>Планирование и организация профилактических мероприятий при антропозоонозных болезнях крупного рогатого скота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>Эффективность профилактических мероприятий при бешенстве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>Современные методы лечебно-профилактических мероприятий у молодняка при заболеваниях пищеварительной системы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>Болезни слизистых сумок и суставов у крупного рогатого скота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bCs/>
          <w:color w:val="333333"/>
          <w:kern w:val="36"/>
          <w:sz w:val="28"/>
          <w:szCs w:val="28"/>
        </w:rPr>
        <w:t>Методы профилактики и лечения коров при заболеваниях молочной железы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Методы профилактики и лечения хирургических заболеваний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 Современные способы дезинфекции животноводческих помещений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Лечение животных при открытых повреждениях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Современные методы профилактики инвазионных заболеваний у крупного рогатого скота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Респираторные болезни молодняка крупного рогатого скота: современный взгляд на проблему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Профилактика и терапия при инвазионных болезнях лошадей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Современные методы профилактики инфекционных болезней молодняка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Специфическая профилактика и меры борьбы при инфекционных болезнях жвачных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Современные методы профилактически и лечения крупного рогатого скота при гельминтозах</w:t>
      </w:r>
    </w:p>
    <w:p w:rsidR="00E43382" w:rsidRPr="00E43382" w:rsidRDefault="00E43382" w:rsidP="00E43382">
      <w:pPr>
        <w:pStyle w:val="ConsPlusNormal"/>
        <w:widowControl/>
        <w:numPr>
          <w:ilvl w:val="1"/>
          <w:numId w:val="7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Профилактические мероприятия по предупреждению незаразных заболеваний крупного рогатого скота</w:t>
      </w:r>
    </w:p>
    <w:p w:rsidR="006C6F3C" w:rsidRPr="00E43382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43382" w:rsidRPr="00E43382" w:rsidRDefault="00E43382" w:rsidP="00E43382">
      <w:pPr>
        <w:pStyle w:val="a5"/>
        <w:shd w:val="clear" w:color="auto" w:fill="FFFFFF"/>
        <w:spacing w:before="0" w:after="0" w:line="360" w:lineRule="auto"/>
        <w:jc w:val="right"/>
        <w:rPr>
          <w:i/>
          <w:sz w:val="28"/>
          <w:szCs w:val="28"/>
        </w:rPr>
      </w:pPr>
      <w:r w:rsidRPr="00E43382">
        <w:rPr>
          <w:i/>
          <w:sz w:val="28"/>
          <w:szCs w:val="28"/>
        </w:rPr>
        <w:lastRenderedPageBreak/>
        <w:t xml:space="preserve">Приложение 2 </w:t>
      </w:r>
    </w:p>
    <w:p w:rsidR="00E43382" w:rsidRPr="00AC417D" w:rsidRDefault="00E43382" w:rsidP="00E43382">
      <w:pPr>
        <w:jc w:val="center"/>
        <w:rPr>
          <w:b/>
          <w:sz w:val="28"/>
          <w:szCs w:val="28"/>
        </w:rPr>
      </w:pPr>
      <w:r w:rsidRPr="00AC417D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AC417D">
        <w:rPr>
          <w:sz w:val="28"/>
          <w:szCs w:val="28"/>
        </w:rPr>
        <w:t xml:space="preserve">образовательное учреждение </w:t>
      </w:r>
      <w:r w:rsidRPr="00AC417D">
        <w:rPr>
          <w:sz w:val="28"/>
          <w:szCs w:val="28"/>
        </w:rPr>
        <w:br/>
      </w:r>
      <w:r w:rsidRPr="00AC417D">
        <w:rPr>
          <w:b/>
          <w:sz w:val="28"/>
          <w:szCs w:val="28"/>
        </w:rPr>
        <w:t xml:space="preserve">«Коми-Пермяцкий </w:t>
      </w:r>
      <w:r>
        <w:rPr>
          <w:b/>
          <w:sz w:val="28"/>
          <w:szCs w:val="28"/>
        </w:rPr>
        <w:t>агротехнический</w:t>
      </w:r>
      <w:r w:rsidRPr="00AC417D">
        <w:rPr>
          <w:b/>
          <w:sz w:val="28"/>
          <w:szCs w:val="28"/>
        </w:rPr>
        <w:t xml:space="preserve"> техникум»»</w:t>
      </w:r>
    </w:p>
    <w:p w:rsidR="00E43382" w:rsidRPr="00AC417D" w:rsidRDefault="00E43382" w:rsidP="00E43382">
      <w:pPr>
        <w:jc w:val="center"/>
        <w:rPr>
          <w:b/>
        </w:rPr>
      </w:pPr>
    </w:p>
    <w:p w:rsidR="00E43382" w:rsidRPr="00AC417D" w:rsidRDefault="00E43382" w:rsidP="00E43382">
      <w:pPr>
        <w:jc w:val="center"/>
        <w:rPr>
          <w:b/>
        </w:rPr>
      </w:pPr>
    </w:p>
    <w:p w:rsidR="00E43382" w:rsidRPr="00AC417D" w:rsidRDefault="00E43382" w:rsidP="00E43382">
      <w:pPr>
        <w:jc w:val="center"/>
        <w:rPr>
          <w:b/>
        </w:rPr>
      </w:pPr>
    </w:p>
    <w:p w:rsidR="00E43382" w:rsidRPr="00AC417D" w:rsidRDefault="00E43382" w:rsidP="00E43382">
      <w:pPr>
        <w:jc w:val="center"/>
        <w:rPr>
          <w:b/>
        </w:rPr>
      </w:pPr>
    </w:p>
    <w:p w:rsidR="00E43382" w:rsidRPr="00AC417D" w:rsidRDefault="00E43382" w:rsidP="00E4338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C417D">
        <w:rPr>
          <w:b/>
          <w:sz w:val="28"/>
          <w:szCs w:val="28"/>
        </w:rPr>
        <w:t>З  А  Д  А  Н  И  Е</w:t>
      </w:r>
    </w:p>
    <w:p w:rsidR="00E43382" w:rsidRPr="00AC417D" w:rsidRDefault="00E43382" w:rsidP="00E4338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C417D">
        <w:rPr>
          <w:b/>
          <w:sz w:val="28"/>
          <w:szCs w:val="28"/>
        </w:rPr>
        <w:t>на выпускную квалификационную (дипломную) работу студента</w:t>
      </w:r>
    </w:p>
    <w:p w:rsidR="00E43382" w:rsidRPr="00AC417D" w:rsidRDefault="00E43382" w:rsidP="00E43382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AC417D">
        <w:rPr>
          <w:b/>
          <w:i/>
          <w:sz w:val="28"/>
          <w:szCs w:val="28"/>
        </w:rPr>
        <w:t xml:space="preserve">_____________________________________________  </w:t>
      </w:r>
      <w:r w:rsidRPr="00AC417D">
        <w:rPr>
          <w:iCs/>
          <w:sz w:val="28"/>
          <w:szCs w:val="20"/>
        </w:rPr>
        <w:t>г</w:t>
      </w:r>
      <w:r w:rsidRPr="00AC417D">
        <w:rPr>
          <w:spacing w:val="-7"/>
          <w:sz w:val="28"/>
          <w:szCs w:val="20"/>
        </w:rPr>
        <w:t>руппы</w:t>
      </w:r>
      <w:r w:rsidRPr="00AC417D">
        <w:rPr>
          <w:b/>
          <w:i/>
          <w:iCs/>
          <w:sz w:val="28"/>
          <w:szCs w:val="20"/>
        </w:rPr>
        <w:t xml:space="preserve"> ______</w:t>
      </w:r>
      <w:r w:rsidRPr="00AC417D">
        <w:rPr>
          <w:i/>
          <w:iCs/>
          <w:sz w:val="28"/>
          <w:szCs w:val="20"/>
        </w:rPr>
        <w:t xml:space="preserve"> </w:t>
      </w:r>
    </w:p>
    <w:p w:rsidR="00E43382" w:rsidRPr="00AC417D" w:rsidRDefault="00E43382" w:rsidP="00E43382">
      <w:pPr>
        <w:shd w:val="clear" w:color="auto" w:fill="FFFFFF"/>
        <w:tabs>
          <w:tab w:val="left" w:leader="underscore" w:pos="4385"/>
          <w:tab w:val="left" w:leader="underscore" w:pos="6761"/>
          <w:tab w:val="left" w:leader="underscore" w:pos="7870"/>
        </w:tabs>
        <w:spacing w:line="360" w:lineRule="auto"/>
        <w:contextualSpacing/>
        <w:rPr>
          <w:spacing w:val="-1"/>
          <w:sz w:val="28"/>
          <w:szCs w:val="20"/>
        </w:rPr>
      </w:pPr>
    </w:p>
    <w:p w:rsidR="00E43382" w:rsidRPr="00AC417D" w:rsidRDefault="00E43382" w:rsidP="00E43382">
      <w:pPr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AC417D">
        <w:rPr>
          <w:sz w:val="28"/>
          <w:szCs w:val="28"/>
        </w:rPr>
        <w:t xml:space="preserve">Тема работы -  </w:t>
      </w:r>
      <w:r w:rsidRPr="00AC417D">
        <w:rPr>
          <w:i/>
          <w:iCs/>
          <w:sz w:val="28"/>
          <w:szCs w:val="28"/>
        </w:rPr>
        <w:t>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jc w:val="both"/>
        <w:rPr>
          <w:i/>
          <w:iCs/>
          <w:sz w:val="28"/>
          <w:szCs w:val="28"/>
        </w:rPr>
      </w:pPr>
      <w:r w:rsidRPr="00AC417D">
        <w:rPr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jc w:val="both"/>
        <w:rPr>
          <w:sz w:val="28"/>
          <w:szCs w:val="28"/>
        </w:rPr>
      </w:pPr>
      <w:r w:rsidRPr="00AC417D">
        <w:rPr>
          <w:sz w:val="28"/>
          <w:szCs w:val="28"/>
        </w:rPr>
        <w:t>Утверждена приказом от «_____»_____________20____ г.  №______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</w:p>
    <w:p w:rsidR="00E43382" w:rsidRPr="00AC417D" w:rsidRDefault="00E43382" w:rsidP="00E43382">
      <w:pPr>
        <w:numPr>
          <w:ilvl w:val="0"/>
          <w:numId w:val="10"/>
        </w:numPr>
        <w:spacing w:line="360" w:lineRule="auto"/>
        <w:ind w:hanging="720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Аналитическая часть__________________________________________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numPr>
          <w:ilvl w:val="0"/>
          <w:numId w:val="10"/>
        </w:numPr>
        <w:spacing w:line="360" w:lineRule="auto"/>
        <w:ind w:hanging="720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Основная часть_______________________________________________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3. Практическая часть_______________________________________________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rPr>
          <w:sz w:val="28"/>
          <w:szCs w:val="28"/>
        </w:rPr>
      </w:pPr>
      <w:r w:rsidRPr="00AC417D">
        <w:rPr>
          <w:sz w:val="28"/>
          <w:szCs w:val="28"/>
        </w:rPr>
        <w:t>_________________________________________________________________</w:t>
      </w:r>
    </w:p>
    <w:p w:rsidR="00E43382" w:rsidRPr="00AC417D" w:rsidRDefault="00E43382" w:rsidP="00E43382">
      <w:pPr>
        <w:spacing w:line="360" w:lineRule="auto"/>
        <w:contextualSpacing/>
        <w:jc w:val="both"/>
        <w:rPr>
          <w:sz w:val="28"/>
          <w:szCs w:val="20"/>
        </w:rPr>
      </w:pPr>
    </w:p>
    <w:p w:rsidR="00E43382" w:rsidRPr="00AC417D" w:rsidRDefault="00E43382" w:rsidP="00E43382">
      <w:pPr>
        <w:spacing w:line="360" w:lineRule="auto"/>
        <w:contextualSpacing/>
        <w:jc w:val="both"/>
        <w:rPr>
          <w:sz w:val="28"/>
          <w:szCs w:val="20"/>
        </w:rPr>
      </w:pPr>
    </w:p>
    <w:p w:rsidR="00E43382" w:rsidRPr="00AC417D" w:rsidRDefault="00E43382" w:rsidP="00E43382">
      <w:pPr>
        <w:spacing w:line="360" w:lineRule="auto"/>
        <w:contextualSpacing/>
        <w:jc w:val="both"/>
        <w:rPr>
          <w:sz w:val="28"/>
          <w:szCs w:val="20"/>
        </w:rPr>
      </w:pPr>
      <w:r w:rsidRPr="00AC417D">
        <w:rPr>
          <w:sz w:val="28"/>
          <w:szCs w:val="20"/>
        </w:rPr>
        <w:t>Руководитель</w:t>
      </w:r>
    </w:p>
    <w:p w:rsidR="00E43382" w:rsidRDefault="00E43382" w:rsidP="00E43382">
      <w:pPr>
        <w:pStyle w:val="a5"/>
        <w:shd w:val="clear" w:color="auto" w:fill="FFFFFF"/>
        <w:spacing w:before="0" w:after="0" w:line="360" w:lineRule="auto"/>
        <w:contextualSpacing/>
        <w:jc w:val="both"/>
        <w:rPr>
          <w:sz w:val="28"/>
          <w:szCs w:val="28"/>
        </w:rPr>
      </w:pPr>
      <w:r w:rsidRPr="00AC417D">
        <w:rPr>
          <w:sz w:val="28"/>
          <w:szCs w:val="20"/>
        </w:rPr>
        <w:t>дипломной работы ________________ ФИО</w:t>
      </w:r>
    </w:p>
    <w:p w:rsidR="00E43382" w:rsidRPr="00E43382" w:rsidRDefault="00E43382" w:rsidP="00E43382">
      <w:pPr>
        <w:pStyle w:val="a5"/>
        <w:shd w:val="clear" w:color="auto" w:fill="FFFFFF"/>
        <w:spacing w:before="0" w:after="0" w:line="360" w:lineRule="auto"/>
        <w:jc w:val="right"/>
        <w:rPr>
          <w:i/>
          <w:sz w:val="28"/>
          <w:szCs w:val="28"/>
        </w:rPr>
      </w:pPr>
      <w:r w:rsidRPr="00E43382">
        <w:rPr>
          <w:i/>
          <w:sz w:val="28"/>
          <w:szCs w:val="28"/>
        </w:rPr>
        <w:lastRenderedPageBreak/>
        <w:t>Приложение 3</w:t>
      </w:r>
    </w:p>
    <w:p w:rsidR="00E43382" w:rsidRPr="000C20E8" w:rsidRDefault="00E43382" w:rsidP="00E43382">
      <w:pPr>
        <w:jc w:val="center"/>
        <w:rPr>
          <w:b/>
          <w:sz w:val="28"/>
          <w:szCs w:val="28"/>
        </w:rPr>
      </w:pPr>
      <w:r w:rsidRPr="000C20E8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0C20E8">
        <w:rPr>
          <w:sz w:val="28"/>
          <w:szCs w:val="28"/>
        </w:rPr>
        <w:br/>
      </w:r>
      <w:r w:rsidRPr="000C20E8">
        <w:rPr>
          <w:b/>
          <w:sz w:val="28"/>
          <w:szCs w:val="28"/>
        </w:rPr>
        <w:t>«Коми-Пермяцкий агротехнический техникум»</w:t>
      </w:r>
    </w:p>
    <w:p w:rsidR="00E43382" w:rsidRPr="000C20E8" w:rsidRDefault="00E43382" w:rsidP="00E43382">
      <w:pPr>
        <w:jc w:val="center"/>
        <w:rPr>
          <w:sz w:val="24"/>
          <w:szCs w:val="24"/>
        </w:rPr>
      </w:pPr>
    </w:p>
    <w:p w:rsidR="00E43382" w:rsidRPr="000C20E8" w:rsidRDefault="00E43382" w:rsidP="00E43382">
      <w:pPr>
        <w:jc w:val="center"/>
        <w:rPr>
          <w:sz w:val="24"/>
          <w:szCs w:val="24"/>
        </w:rPr>
      </w:pPr>
    </w:p>
    <w:p w:rsidR="00E43382" w:rsidRPr="000C20E8" w:rsidRDefault="00E43382" w:rsidP="00E43382">
      <w:pPr>
        <w:jc w:val="center"/>
        <w:rPr>
          <w:b/>
          <w:spacing w:val="160"/>
          <w:sz w:val="28"/>
          <w:szCs w:val="28"/>
        </w:rPr>
      </w:pPr>
      <w:r w:rsidRPr="000C20E8">
        <w:rPr>
          <w:b/>
          <w:spacing w:val="160"/>
          <w:sz w:val="28"/>
          <w:szCs w:val="28"/>
        </w:rPr>
        <w:t xml:space="preserve">ОТЗЫВ </w:t>
      </w:r>
    </w:p>
    <w:p w:rsidR="00E43382" w:rsidRPr="000C20E8" w:rsidRDefault="00E43382" w:rsidP="00E43382">
      <w:pPr>
        <w:jc w:val="center"/>
        <w:rPr>
          <w:b/>
          <w:sz w:val="28"/>
          <w:szCs w:val="28"/>
        </w:rPr>
      </w:pPr>
      <w:r w:rsidRPr="000C20E8">
        <w:rPr>
          <w:b/>
          <w:sz w:val="28"/>
          <w:szCs w:val="28"/>
        </w:rPr>
        <w:t xml:space="preserve">на выпускную квалификационную работу </w:t>
      </w:r>
    </w:p>
    <w:p w:rsidR="00E43382" w:rsidRPr="000C20E8" w:rsidRDefault="00E43382" w:rsidP="00E43382">
      <w:pPr>
        <w:jc w:val="center"/>
        <w:rPr>
          <w:iCs/>
          <w:sz w:val="28"/>
          <w:szCs w:val="28"/>
        </w:rPr>
      </w:pPr>
    </w:p>
    <w:p w:rsidR="00E43382" w:rsidRPr="000C20E8" w:rsidRDefault="00E43382" w:rsidP="00E43382">
      <w:pPr>
        <w:contextualSpacing/>
        <w:jc w:val="both"/>
        <w:rPr>
          <w:b/>
          <w:iCs/>
          <w:sz w:val="24"/>
          <w:szCs w:val="24"/>
        </w:rPr>
      </w:pPr>
      <w:r w:rsidRPr="000C20E8">
        <w:rPr>
          <w:b/>
          <w:iCs/>
          <w:sz w:val="28"/>
          <w:szCs w:val="28"/>
        </w:rPr>
        <w:t xml:space="preserve">студента </w:t>
      </w:r>
      <w:r w:rsidRPr="000C20E8">
        <w:rPr>
          <w:b/>
          <w:iCs/>
          <w:sz w:val="24"/>
          <w:szCs w:val="24"/>
        </w:rPr>
        <w:t>____________________________________________________________________</w:t>
      </w:r>
    </w:p>
    <w:p w:rsidR="00E43382" w:rsidRPr="000C20E8" w:rsidRDefault="00E43382" w:rsidP="00E43382">
      <w:pPr>
        <w:contextualSpacing/>
        <w:jc w:val="center"/>
        <w:rPr>
          <w:iCs/>
          <w:sz w:val="24"/>
          <w:szCs w:val="24"/>
          <w:vertAlign w:val="superscript"/>
        </w:rPr>
      </w:pPr>
      <w:r w:rsidRPr="000C20E8">
        <w:rPr>
          <w:iCs/>
          <w:sz w:val="24"/>
          <w:szCs w:val="24"/>
          <w:vertAlign w:val="superscript"/>
        </w:rPr>
        <w:t>Ф.И.О.</w:t>
      </w:r>
    </w:p>
    <w:p w:rsidR="00E43382" w:rsidRPr="000C20E8" w:rsidRDefault="00E43382" w:rsidP="00E43382">
      <w:pPr>
        <w:contextualSpacing/>
        <w:jc w:val="both"/>
        <w:rPr>
          <w:i/>
          <w:iCs/>
          <w:sz w:val="24"/>
          <w:szCs w:val="24"/>
        </w:rPr>
      </w:pPr>
      <w:r w:rsidRPr="000C20E8">
        <w:rPr>
          <w:b/>
          <w:iCs/>
          <w:sz w:val="28"/>
          <w:szCs w:val="28"/>
        </w:rPr>
        <w:t xml:space="preserve">группы </w:t>
      </w:r>
      <w:r w:rsidRPr="000C20E8">
        <w:rPr>
          <w:i/>
          <w:iCs/>
          <w:sz w:val="28"/>
          <w:szCs w:val="28"/>
        </w:rPr>
        <w:t>________</w:t>
      </w:r>
      <w:r w:rsidRPr="000C20E8">
        <w:rPr>
          <w:b/>
          <w:iCs/>
          <w:sz w:val="28"/>
          <w:szCs w:val="28"/>
        </w:rPr>
        <w:t xml:space="preserve">  по специальности</w:t>
      </w:r>
      <w:r w:rsidRPr="000C20E8">
        <w:rPr>
          <w:b/>
          <w:iCs/>
          <w:sz w:val="24"/>
          <w:szCs w:val="24"/>
        </w:rPr>
        <w:t xml:space="preserve"> </w:t>
      </w:r>
      <w:r w:rsidRPr="000C20E8">
        <w:rPr>
          <w:i/>
          <w:iCs/>
          <w:sz w:val="24"/>
          <w:szCs w:val="24"/>
        </w:rPr>
        <w:t xml:space="preserve">________________________________ 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b/>
          <w:iCs/>
          <w:sz w:val="28"/>
          <w:szCs w:val="28"/>
        </w:rPr>
        <w:t>Тема</w:t>
      </w:r>
      <w:r w:rsidRPr="000C20E8">
        <w:rPr>
          <w:iCs/>
          <w:sz w:val="24"/>
          <w:szCs w:val="24"/>
        </w:rPr>
        <w:t xml:space="preserve"> ________________________________________________________________________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_____________________________________________________________________________</w:t>
      </w:r>
    </w:p>
    <w:p w:rsidR="000C20E8" w:rsidRDefault="000C20E8" w:rsidP="00E43382">
      <w:pPr>
        <w:contextualSpacing/>
        <w:jc w:val="both"/>
        <w:rPr>
          <w:iCs/>
          <w:sz w:val="24"/>
          <w:szCs w:val="24"/>
        </w:rPr>
      </w:pP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1. Соответствие содержания работы заявленной теме: ______________________________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_____________________________________________________________________________.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2. Соответствие работы требованиям, предъявляемым к ВКР: ________________________</w:t>
      </w:r>
    </w:p>
    <w:p w:rsidR="00E43382" w:rsidRPr="000C20E8" w:rsidRDefault="00E43382" w:rsidP="00E43382">
      <w:pPr>
        <w:contextualSpacing/>
        <w:jc w:val="both"/>
        <w:rPr>
          <w:iCs/>
          <w:sz w:val="24"/>
          <w:szCs w:val="24"/>
        </w:rPr>
      </w:pPr>
      <w:r w:rsidRPr="000C20E8">
        <w:rPr>
          <w:iCs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E43382" w:rsidRPr="000C20E8" w:rsidRDefault="00E43382" w:rsidP="00E43382">
      <w:pPr>
        <w:contextualSpacing/>
        <w:jc w:val="both"/>
        <w:rPr>
          <w:bCs/>
          <w:iCs/>
          <w:sz w:val="24"/>
          <w:szCs w:val="24"/>
        </w:rPr>
      </w:pPr>
      <w:r w:rsidRPr="000C20E8">
        <w:rPr>
          <w:iCs/>
          <w:sz w:val="24"/>
          <w:szCs w:val="24"/>
        </w:rPr>
        <w:t xml:space="preserve">3. </w:t>
      </w:r>
      <w:r w:rsidRPr="000C20E8">
        <w:rPr>
          <w:bCs/>
          <w:iCs/>
          <w:sz w:val="24"/>
          <w:szCs w:val="24"/>
        </w:rPr>
        <w:t>Полнота, глубина и особенность решения поставленных задач в ВКР: ______________</w:t>
      </w:r>
    </w:p>
    <w:p w:rsidR="00E43382" w:rsidRPr="000C20E8" w:rsidRDefault="00E43382" w:rsidP="00E43382">
      <w:pPr>
        <w:contextualSpacing/>
        <w:jc w:val="both"/>
        <w:rPr>
          <w:bCs/>
          <w:iCs/>
          <w:sz w:val="24"/>
          <w:szCs w:val="24"/>
        </w:rPr>
      </w:pPr>
      <w:r w:rsidRPr="000C20E8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43382" w:rsidRPr="000C20E8" w:rsidRDefault="00E43382" w:rsidP="00E43382">
      <w:pPr>
        <w:contextualSpacing/>
        <w:jc w:val="both"/>
        <w:rPr>
          <w:bCs/>
          <w:iCs/>
          <w:sz w:val="24"/>
          <w:szCs w:val="24"/>
        </w:rPr>
      </w:pPr>
      <w:r w:rsidRPr="000C20E8">
        <w:rPr>
          <w:bCs/>
          <w:iCs/>
          <w:sz w:val="24"/>
          <w:szCs w:val="24"/>
        </w:rPr>
        <w:t>3. Степень самостоятельности студента в поиске и систематизации материала, методике его анализа, получении результатов ВКР: _________________________________________</w:t>
      </w:r>
    </w:p>
    <w:p w:rsidR="00E43382" w:rsidRPr="000C20E8" w:rsidRDefault="00E43382" w:rsidP="00E43382">
      <w:pPr>
        <w:contextualSpacing/>
        <w:jc w:val="both"/>
        <w:rPr>
          <w:bCs/>
          <w:iCs/>
          <w:sz w:val="24"/>
          <w:szCs w:val="24"/>
        </w:rPr>
      </w:pPr>
      <w:r w:rsidRPr="000C20E8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  <w:r w:rsidRPr="000C20E8">
        <w:rPr>
          <w:bCs/>
          <w:iCs/>
          <w:sz w:val="24"/>
          <w:szCs w:val="24"/>
        </w:rPr>
        <w:t xml:space="preserve">4. Качество полученных результатов, </w:t>
      </w:r>
      <w:r w:rsidRPr="000C20E8">
        <w:rPr>
          <w:bCs/>
          <w:sz w:val="24"/>
          <w:szCs w:val="24"/>
        </w:rPr>
        <w:t>возможность и место дальнейшего использования ВКР или отдельных её частей: __________________________________________________</w:t>
      </w: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  <w:r w:rsidRPr="000C20E8">
        <w:rPr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__________________________________________________________________________________________________________________________________________________________5. Соответствие ВКР квалификации по соответствующей специальности: _____________________________________________________________________________. </w:t>
      </w: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  <w:r w:rsidRPr="000C20E8">
        <w:rPr>
          <w:bCs/>
          <w:sz w:val="24"/>
          <w:szCs w:val="24"/>
        </w:rPr>
        <w:t>6. Уровень сформированности ОК: допустимый, достаточный, высокий (подчеркнуть)</w:t>
      </w:r>
    </w:p>
    <w:p w:rsidR="000C20E8" w:rsidRDefault="000C20E8" w:rsidP="00E43382">
      <w:pPr>
        <w:contextualSpacing/>
        <w:jc w:val="both"/>
        <w:rPr>
          <w:bCs/>
          <w:sz w:val="24"/>
          <w:szCs w:val="24"/>
        </w:rPr>
      </w:pP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  <w:r w:rsidRPr="000C20E8">
        <w:rPr>
          <w:bCs/>
          <w:sz w:val="24"/>
          <w:szCs w:val="24"/>
        </w:rPr>
        <w:t xml:space="preserve">Представленная ВКР может быть допущена к защите с оценкой _____________________. </w:t>
      </w: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</w:p>
    <w:p w:rsidR="00E43382" w:rsidRPr="000C20E8" w:rsidRDefault="00E43382" w:rsidP="00E43382">
      <w:pPr>
        <w:contextualSpacing/>
        <w:jc w:val="both"/>
        <w:rPr>
          <w:bCs/>
          <w:sz w:val="24"/>
          <w:szCs w:val="24"/>
        </w:rPr>
      </w:pPr>
    </w:p>
    <w:p w:rsidR="000C20E8" w:rsidRDefault="000C20E8" w:rsidP="00E43382">
      <w:pPr>
        <w:pStyle w:val="a5"/>
        <w:shd w:val="clear" w:color="auto" w:fill="FFFFFF"/>
        <w:spacing w:before="0" w:after="0"/>
        <w:contextualSpacing/>
        <w:jc w:val="both"/>
        <w:rPr>
          <w:b/>
          <w:bCs/>
        </w:rPr>
      </w:pPr>
    </w:p>
    <w:p w:rsidR="000C20E8" w:rsidRDefault="000C20E8" w:rsidP="00E43382">
      <w:pPr>
        <w:pStyle w:val="a5"/>
        <w:shd w:val="clear" w:color="auto" w:fill="FFFFFF"/>
        <w:spacing w:before="0" w:after="0"/>
        <w:contextualSpacing/>
        <w:jc w:val="both"/>
        <w:rPr>
          <w:b/>
          <w:bCs/>
        </w:rPr>
      </w:pPr>
    </w:p>
    <w:p w:rsidR="000C20E8" w:rsidRDefault="000C20E8" w:rsidP="00E43382">
      <w:pPr>
        <w:pStyle w:val="a5"/>
        <w:shd w:val="clear" w:color="auto" w:fill="FFFFFF"/>
        <w:spacing w:before="0" w:after="0"/>
        <w:contextualSpacing/>
        <w:jc w:val="both"/>
        <w:rPr>
          <w:b/>
          <w:bCs/>
        </w:rPr>
      </w:pPr>
    </w:p>
    <w:p w:rsidR="00E43382" w:rsidRPr="000C20E8" w:rsidRDefault="00E43382" w:rsidP="00E43382">
      <w:pPr>
        <w:pStyle w:val="a5"/>
        <w:shd w:val="clear" w:color="auto" w:fill="FFFFFF"/>
        <w:spacing w:before="0" w:after="0"/>
        <w:contextualSpacing/>
        <w:jc w:val="both"/>
        <w:rPr>
          <w:b/>
          <w:bCs/>
        </w:rPr>
      </w:pPr>
      <w:r w:rsidRPr="000C20E8">
        <w:rPr>
          <w:b/>
          <w:bCs/>
        </w:rPr>
        <w:t>Руководитель ВКР</w:t>
      </w:r>
    </w:p>
    <w:p w:rsidR="00E43382" w:rsidRPr="000C20E8" w:rsidRDefault="00E43382" w:rsidP="00E43382">
      <w:pPr>
        <w:pStyle w:val="a5"/>
        <w:shd w:val="clear" w:color="auto" w:fill="FFFFFF"/>
        <w:spacing w:before="0" w:after="0" w:line="360" w:lineRule="auto"/>
        <w:jc w:val="right"/>
        <w:rPr>
          <w:bCs/>
        </w:rPr>
      </w:pPr>
    </w:p>
    <w:p w:rsidR="000C20E8" w:rsidRPr="000C20E8" w:rsidRDefault="000C20E8" w:rsidP="000C20E8">
      <w:pPr>
        <w:keepNext/>
        <w:jc w:val="right"/>
        <w:outlineLvl w:val="1"/>
        <w:rPr>
          <w:i/>
          <w:sz w:val="24"/>
          <w:szCs w:val="24"/>
        </w:rPr>
      </w:pPr>
      <w:r w:rsidRPr="000C20E8">
        <w:rPr>
          <w:i/>
          <w:sz w:val="24"/>
          <w:szCs w:val="24"/>
        </w:rPr>
        <w:lastRenderedPageBreak/>
        <w:t>Приложение 4</w:t>
      </w:r>
    </w:p>
    <w:p w:rsidR="000C20E8" w:rsidRDefault="000C20E8" w:rsidP="00E43382">
      <w:pPr>
        <w:keepNext/>
        <w:jc w:val="center"/>
        <w:outlineLvl w:val="1"/>
        <w:rPr>
          <w:b/>
        </w:rPr>
      </w:pPr>
    </w:p>
    <w:p w:rsidR="00E43382" w:rsidRPr="002848B2" w:rsidRDefault="00E43382" w:rsidP="00E43382">
      <w:pPr>
        <w:keepNext/>
        <w:jc w:val="center"/>
        <w:outlineLvl w:val="1"/>
        <w:rPr>
          <w:b/>
        </w:rPr>
      </w:pPr>
      <w:r w:rsidRPr="002848B2">
        <w:rPr>
          <w:b/>
        </w:rPr>
        <w:t>ГРАФИК</w:t>
      </w:r>
    </w:p>
    <w:p w:rsidR="00E43382" w:rsidRPr="002848B2" w:rsidRDefault="00E43382" w:rsidP="00E43382">
      <w:pPr>
        <w:spacing w:line="360" w:lineRule="auto"/>
        <w:ind w:firstLine="720"/>
        <w:jc w:val="center"/>
        <w:rPr>
          <w:b/>
          <w:i/>
        </w:rPr>
      </w:pPr>
      <w:r w:rsidRPr="002848B2">
        <w:rPr>
          <w:b/>
        </w:rPr>
        <w:t xml:space="preserve">выполнения ВКР для студентов очного отделения, группы _____ специальности </w:t>
      </w:r>
      <w:r w:rsidRPr="002848B2">
        <w:rPr>
          <w:b/>
          <w:i/>
        </w:rPr>
        <w:t>_______</w:t>
      </w:r>
    </w:p>
    <w:p w:rsidR="00E43382" w:rsidRPr="002848B2" w:rsidRDefault="00E43382" w:rsidP="00E4338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5327"/>
        <w:gridCol w:w="3648"/>
      </w:tblGrid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  <w:rPr>
                <w:b/>
              </w:rPr>
            </w:pPr>
            <w:r w:rsidRPr="002848B2">
              <w:rPr>
                <w:b/>
              </w:rPr>
              <w:t>№ п/п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  <w:rPr>
                <w:b/>
              </w:rPr>
            </w:pPr>
            <w:r w:rsidRPr="002848B2">
              <w:rPr>
                <w:b/>
              </w:rPr>
              <w:t>Раздел ВКР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  <w:rPr>
                <w:b/>
              </w:rPr>
            </w:pPr>
            <w:r w:rsidRPr="002848B2">
              <w:rPr>
                <w:b/>
              </w:rPr>
              <w:t>Срок выполнения</w:t>
            </w: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keepNext/>
              <w:outlineLvl w:val="1"/>
            </w:pPr>
            <w:r w:rsidRPr="002848B2">
              <w:t>Подбор литературы и представление ее списка руководителю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keepNext/>
              <w:outlineLvl w:val="1"/>
            </w:pPr>
            <w:r w:rsidRPr="002848B2">
              <w:t>Написание и представление руководителю Введения и Раздела 1 (не менее 25% ВКР)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3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keepNext/>
              <w:outlineLvl w:val="1"/>
            </w:pPr>
            <w:r w:rsidRPr="002848B2">
              <w:t>Написание и представление руководителю Раздела 2 и Раздела 3 (примерно еще 50% ВКР)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 xml:space="preserve">Завершение всей ВКР в первом варианте и представление  ее руководителю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6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 xml:space="preserve">Окончательное оформление ВКР и представление  ее руководителю 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  <w:r w:rsidRPr="002848B2">
              <w:t>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 xml:space="preserve">Подготовка отзыва на ВКР руководителем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0C20E8" w:rsidP="00F0496E">
            <w:pPr>
              <w:jc w:val="center"/>
            </w:pPr>
            <w:r>
              <w:t>8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 xml:space="preserve">Предварительная защита, оформление компьютерного варианта всех материалов и основных иллюстраций 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  <w:tr w:rsidR="00E43382" w:rsidRPr="002848B2" w:rsidTr="00F0496E">
        <w:trPr>
          <w:trHeight w:val="5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0C20E8" w:rsidP="00F0496E">
            <w:pPr>
              <w:jc w:val="center"/>
            </w:pPr>
            <w:r>
              <w:t>9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r w:rsidRPr="002848B2">
              <w:t>Защита ВКР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82" w:rsidRPr="002848B2" w:rsidRDefault="00E43382" w:rsidP="00F0496E">
            <w:pPr>
              <w:jc w:val="center"/>
            </w:pPr>
          </w:p>
        </w:tc>
      </w:tr>
    </w:tbl>
    <w:p w:rsidR="00E43382" w:rsidRPr="002848B2" w:rsidRDefault="00E43382" w:rsidP="00E43382">
      <w:pPr>
        <w:spacing w:line="360" w:lineRule="auto"/>
        <w:ind w:firstLine="720"/>
        <w:jc w:val="center"/>
        <w:rPr>
          <w:b/>
        </w:rPr>
      </w:pPr>
    </w:p>
    <w:p w:rsidR="00E43382" w:rsidRPr="002848B2" w:rsidRDefault="00E43382" w:rsidP="00E43382"/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DB2F19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6F3C" w:rsidRPr="000F384B" w:rsidRDefault="006C6F3C" w:rsidP="002D563E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6C6F3C" w:rsidRPr="000F384B" w:rsidSect="000F384B">
      <w:type w:val="continuous"/>
      <w:pgSz w:w="11906" w:h="16838"/>
      <w:pgMar w:top="1701" w:right="1134" w:bottom="85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54B11"/>
    <w:multiLevelType w:val="hybridMultilevel"/>
    <w:tmpl w:val="FAFE94D0"/>
    <w:lvl w:ilvl="0" w:tplc="5A2C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4E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24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A1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2F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E8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0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CA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7522D"/>
    <w:multiLevelType w:val="hybridMultilevel"/>
    <w:tmpl w:val="86ACFF66"/>
    <w:lvl w:ilvl="0" w:tplc="9C4C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2A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6E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68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C9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A0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A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89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EE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03F38"/>
    <w:multiLevelType w:val="hybridMultilevel"/>
    <w:tmpl w:val="4D6C92AC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66E9C"/>
    <w:multiLevelType w:val="hybridMultilevel"/>
    <w:tmpl w:val="48EE4306"/>
    <w:lvl w:ilvl="0" w:tplc="C75C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5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5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08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6D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4F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E9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83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20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F544D"/>
    <w:multiLevelType w:val="hybridMultilevel"/>
    <w:tmpl w:val="8974CAD2"/>
    <w:lvl w:ilvl="0" w:tplc="8488F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CB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22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CB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C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A72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02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ED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09B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4612C"/>
    <w:multiLevelType w:val="hybridMultilevel"/>
    <w:tmpl w:val="EC2AC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26C8F"/>
    <w:multiLevelType w:val="hybridMultilevel"/>
    <w:tmpl w:val="E0C46D34"/>
    <w:lvl w:ilvl="0" w:tplc="C144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4F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E9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E2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E3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26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C9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C5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B6D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E1ED5"/>
    <w:multiLevelType w:val="hybridMultilevel"/>
    <w:tmpl w:val="48EE4306"/>
    <w:lvl w:ilvl="0" w:tplc="C75C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5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5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08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6D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4F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E9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83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20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6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19"/>
    <w:rsid w:val="000347AB"/>
    <w:rsid w:val="00051229"/>
    <w:rsid w:val="000C20E8"/>
    <w:rsid w:val="000F384B"/>
    <w:rsid w:val="001312FA"/>
    <w:rsid w:val="001524BA"/>
    <w:rsid w:val="00174AD9"/>
    <w:rsid w:val="002D563E"/>
    <w:rsid w:val="003B3AA8"/>
    <w:rsid w:val="004E5EC2"/>
    <w:rsid w:val="004F4611"/>
    <w:rsid w:val="00664544"/>
    <w:rsid w:val="006A4F8D"/>
    <w:rsid w:val="006C6F3C"/>
    <w:rsid w:val="007001C9"/>
    <w:rsid w:val="007E73D6"/>
    <w:rsid w:val="00867589"/>
    <w:rsid w:val="008872E2"/>
    <w:rsid w:val="0092643D"/>
    <w:rsid w:val="00AF60EB"/>
    <w:rsid w:val="00B53F7A"/>
    <w:rsid w:val="00B613D0"/>
    <w:rsid w:val="00CB5026"/>
    <w:rsid w:val="00DB2F19"/>
    <w:rsid w:val="00E43382"/>
    <w:rsid w:val="00E93F9C"/>
    <w:rsid w:val="00F8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19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DB2F19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B2F19"/>
    <w:rPr>
      <w:sz w:val="24"/>
      <w:lang w:val="ru-RU" w:eastAsia="ru-RU" w:bidi="ar-SA"/>
    </w:rPr>
  </w:style>
  <w:style w:type="character" w:styleId="a3">
    <w:name w:val="Strong"/>
    <w:qFormat/>
    <w:rsid w:val="00DB2F19"/>
    <w:rPr>
      <w:b/>
      <w:bCs/>
    </w:rPr>
  </w:style>
  <w:style w:type="paragraph" w:styleId="a4">
    <w:name w:val="Body Text Indent"/>
    <w:basedOn w:val="a"/>
    <w:rsid w:val="00DB2F19"/>
    <w:pPr>
      <w:spacing w:after="120"/>
      <w:ind w:left="283"/>
    </w:pPr>
  </w:style>
  <w:style w:type="paragraph" w:styleId="HTML">
    <w:name w:val="HTML Preformatted"/>
    <w:basedOn w:val="a"/>
    <w:rsid w:val="00DB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2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0">
    <w:name w:val="a1"/>
    <w:basedOn w:val="a"/>
    <w:rsid w:val="00DB2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051229"/>
    <w:pPr>
      <w:spacing w:after="120" w:line="480" w:lineRule="auto"/>
      <w:ind w:left="283"/>
    </w:pPr>
    <w:rPr>
      <w:sz w:val="24"/>
      <w:szCs w:val="24"/>
    </w:rPr>
  </w:style>
  <w:style w:type="paragraph" w:styleId="20">
    <w:name w:val="Body Text 2"/>
    <w:basedOn w:val="a"/>
    <w:rsid w:val="00051229"/>
    <w:pPr>
      <w:spacing w:after="120" w:line="480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92643D"/>
    <w:pPr>
      <w:spacing w:before="240" w:after="240"/>
    </w:pPr>
    <w:rPr>
      <w:sz w:val="24"/>
      <w:szCs w:val="24"/>
    </w:rPr>
  </w:style>
  <w:style w:type="character" w:styleId="a6">
    <w:name w:val="FollowedHyperlink"/>
    <w:basedOn w:val="a0"/>
    <w:uiPriority w:val="99"/>
    <w:unhideWhenUsed/>
    <w:rsid w:val="004E5EC2"/>
    <w:rPr>
      <w:color w:val="800080"/>
      <w:u w:val="single"/>
    </w:rPr>
  </w:style>
  <w:style w:type="character" w:customStyle="1" w:styleId="21">
    <w:name w:val="Основной текст (2)_"/>
    <w:basedOn w:val="a0"/>
    <w:link w:val="22"/>
    <w:rsid w:val="004E5EC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5EC2"/>
    <w:pPr>
      <w:widowControl w:val="0"/>
      <w:shd w:val="clear" w:color="auto" w:fill="FFFFFF"/>
      <w:spacing w:line="266" w:lineRule="exact"/>
      <w:ind w:hanging="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государственной (итоговой) аттестации</vt:lpstr>
    </vt:vector>
  </TitlesOfParts>
  <Company>UdSU</Company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государственной (итоговой) аттестации</dc:title>
  <dc:creator>umu12</dc:creator>
  <cp:lastModifiedBy>Krip(USER)</cp:lastModifiedBy>
  <cp:revision>6</cp:revision>
  <cp:lastPrinted>2013-12-16T04:35:00Z</cp:lastPrinted>
  <dcterms:created xsi:type="dcterms:W3CDTF">2016-05-24T13:17:00Z</dcterms:created>
  <dcterms:modified xsi:type="dcterms:W3CDTF">2016-05-26T08:48:00Z</dcterms:modified>
</cp:coreProperties>
</file>